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82"/>
        <w:gridCol w:w="3703"/>
      </w:tblGrid>
      <w:tr w:rsidR="007D7F5A" w:rsidRPr="00CF074B" w:rsidTr="007D7F5A">
        <w:trPr>
          <w:trHeight w:val="30"/>
          <w:tblCellSpacing w:w="0" w:type="auto"/>
        </w:trPr>
        <w:tc>
          <w:tcPr>
            <w:tcW w:w="7780" w:type="dxa"/>
            <w:tcMar>
              <w:top w:w="15" w:type="dxa"/>
              <w:left w:w="15" w:type="dxa"/>
              <w:bottom w:w="15" w:type="dxa"/>
              <w:right w:w="15" w:type="dxa"/>
            </w:tcMar>
            <w:vAlign w:val="center"/>
          </w:tcPr>
          <w:p w:rsidR="007D7F5A" w:rsidRPr="00325632" w:rsidRDefault="007D7F5A" w:rsidP="007D7F5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D7F5A" w:rsidRPr="00325632" w:rsidRDefault="007D7F5A" w:rsidP="007D7F5A">
            <w:pPr>
              <w:spacing w:after="0"/>
              <w:jc w:val="center"/>
              <w:rPr>
                <w:lang w:val="ru-RU"/>
              </w:rPr>
            </w:pPr>
            <w:r w:rsidRPr="00325632">
              <w:rPr>
                <w:color w:val="000000"/>
                <w:sz w:val="20"/>
                <w:lang w:val="ru-RU"/>
              </w:rPr>
              <w:t>Педагогтерді аттестаттаудан</w:t>
            </w:r>
            <w:r w:rsidRPr="00325632">
              <w:rPr>
                <w:lang w:val="ru-RU"/>
              </w:rPr>
              <w:br/>
            </w:r>
            <w:r w:rsidRPr="00325632">
              <w:rPr>
                <w:color w:val="000000"/>
                <w:sz w:val="20"/>
                <w:lang w:val="ru-RU"/>
              </w:rPr>
              <w:t>өткі</w:t>
            </w:r>
            <w:proofErr w:type="gramStart"/>
            <w:r w:rsidRPr="00325632">
              <w:rPr>
                <w:color w:val="000000"/>
                <w:sz w:val="20"/>
                <w:lang w:val="ru-RU"/>
              </w:rPr>
              <w:t>зу</w:t>
            </w:r>
            <w:proofErr w:type="gramEnd"/>
            <w:r w:rsidRPr="00325632">
              <w:rPr>
                <w:color w:val="000000"/>
                <w:sz w:val="20"/>
                <w:lang w:val="ru-RU"/>
              </w:rPr>
              <w:t xml:space="preserve"> қағидалары</w:t>
            </w:r>
            <w:r w:rsidRPr="00325632">
              <w:rPr>
                <w:lang w:val="ru-RU"/>
              </w:rPr>
              <w:br/>
            </w:r>
            <w:r w:rsidRPr="00325632">
              <w:rPr>
                <w:color w:val="000000"/>
                <w:sz w:val="20"/>
                <w:lang w:val="ru-RU"/>
              </w:rPr>
              <w:t>мен шарттарына</w:t>
            </w:r>
            <w:r w:rsidRPr="00325632">
              <w:rPr>
                <w:lang w:val="ru-RU"/>
              </w:rPr>
              <w:br/>
            </w:r>
            <w:r w:rsidRPr="00325632">
              <w:rPr>
                <w:color w:val="000000"/>
                <w:sz w:val="20"/>
                <w:lang w:val="ru-RU"/>
              </w:rPr>
              <w:t>13-қосымша</w:t>
            </w:r>
          </w:p>
        </w:tc>
      </w:tr>
    </w:tbl>
    <w:p w:rsidR="007D7F5A" w:rsidRPr="00325632" w:rsidRDefault="007D7F5A" w:rsidP="007D7F5A">
      <w:pPr>
        <w:spacing w:after="0"/>
        <w:rPr>
          <w:lang w:val="ru-RU"/>
        </w:rPr>
      </w:pPr>
      <w:bookmarkStart w:id="0" w:name="z151"/>
      <w:r w:rsidRPr="00325632">
        <w:rPr>
          <w:b/>
          <w:color w:val="000000"/>
          <w:lang w:val="ru-RU"/>
        </w:rPr>
        <w:t xml:space="preserve"> </w:t>
      </w:r>
      <w:bookmarkStart w:id="1" w:name="_GoBack"/>
      <w:r w:rsidRPr="00325632">
        <w:rPr>
          <w:b/>
          <w:color w:val="000000"/>
          <w:lang w:val="ru-RU"/>
        </w:rPr>
        <w:t>Бі</w:t>
      </w:r>
      <w:proofErr w:type="gramStart"/>
      <w:r w:rsidRPr="00325632">
        <w:rPr>
          <w:b/>
          <w:color w:val="000000"/>
          <w:lang w:val="ru-RU"/>
        </w:rPr>
        <w:t>л</w:t>
      </w:r>
      <w:proofErr w:type="gramEnd"/>
      <w:r w:rsidRPr="00325632">
        <w:rPr>
          <w:b/>
          <w:color w:val="000000"/>
          <w:lang w:val="ru-RU"/>
        </w:rPr>
        <w:t>ім беру ұйымы басшысының материалдары (портфолиосы) бойынша бағалау парағы</w:t>
      </w:r>
      <w:bookmarkEnd w:id="1"/>
    </w:p>
    <w:tbl>
      <w:tblPr>
        <w:tblW w:w="9781"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5"/>
        <w:gridCol w:w="4342"/>
        <w:gridCol w:w="1187"/>
        <w:gridCol w:w="1417"/>
        <w:gridCol w:w="1418"/>
        <w:gridCol w:w="142"/>
        <w:gridCol w:w="850"/>
      </w:tblGrid>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7D7F5A" w:rsidRDefault="007D7F5A" w:rsidP="007D7F5A">
            <w:pPr>
              <w:spacing w:after="20"/>
              <w:ind w:left="20"/>
              <w:jc w:val="both"/>
            </w:pPr>
            <w:r>
              <w:rPr>
                <w:color w:val="000000"/>
                <w:sz w:val="20"/>
              </w:rPr>
              <w:t>№</w:t>
            </w:r>
          </w:p>
        </w:tc>
        <w:tc>
          <w:tcPr>
            <w:tcW w:w="43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Критерийлер </w:t>
            </w:r>
          </w:p>
        </w:tc>
        <w:tc>
          <w:tcPr>
            <w:tcW w:w="41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Біліктілік санаты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Комис</w:t>
            </w:r>
          </w:p>
          <w:p w:rsidR="007D7F5A" w:rsidRDefault="007D7F5A" w:rsidP="007D7F5A">
            <w:pPr>
              <w:spacing w:after="20"/>
              <w:ind w:left="20"/>
              <w:jc w:val="both"/>
            </w:pPr>
            <w:r>
              <w:rPr>
                <w:color w:val="000000"/>
                <w:sz w:val="20"/>
              </w:rPr>
              <w:t>сия балы</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vMerge/>
            <w:tcBorders>
              <w:top w:val="nil"/>
              <w:left w:val="single" w:sz="5" w:space="0" w:color="CFCFCF"/>
              <w:bottom w:val="single" w:sz="5" w:space="0" w:color="CFCFCF"/>
              <w:right w:val="single" w:sz="5" w:space="0" w:color="CFCFCF"/>
            </w:tcBorders>
          </w:tcPr>
          <w:p w:rsidR="007D7F5A" w:rsidRDefault="007D7F5A" w:rsidP="007D7F5A"/>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Үшінші санатты басшы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Екінші санатты басшы</w:t>
            </w:r>
          </w:p>
        </w:tc>
        <w:tc>
          <w:tcPr>
            <w:tcW w:w="15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Бірінші санатты басшы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w:t>
            </w:r>
          </w:p>
        </w:tc>
        <w:tc>
          <w:tcPr>
            <w:tcW w:w="85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Сапалы білімге қолжетімділікті қамтамасыз ету</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ұйымының ашықтығы</w:t>
            </w:r>
          </w:p>
        </w:tc>
        <w:tc>
          <w:tcPr>
            <w:tcW w:w="50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сайттың (сілтеме), әлеуметтік желілердегі парақтардың (сілтеме) болуы </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5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Ерекше білім беру қажеттіліктері бар балалардың контингентіне сәйкес арнайы жағдайлардың болуы (бұдан әрі – ЕББҚ)</w:t>
            </w:r>
          </w:p>
        </w:tc>
        <w:tc>
          <w:tcPr>
            <w:tcW w:w="50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-кедергісіз ортаның болуы;</w:t>
            </w:r>
          </w:p>
          <w:p w:rsidR="007D7F5A" w:rsidRDefault="007D7F5A" w:rsidP="007D7F5A">
            <w:pPr>
              <w:spacing w:after="20"/>
              <w:ind w:left="20"/>
              <w:jc w:val="both"/>
            </w:pPr>
            <w:r>
              <w:rPr>
                <w:color w:val="000000"/>
                <w:sz w:val="20"/>
              </w:rPr>
              <w:t>-ПМПК қорытындысы және/немесе психологиялық-педагогикалық сүйемелдеу қызметінің ұсынымдары негізінде білім алушылардың (тәрбиеленушілердің) ерекше білім беру қажеттіліктеріне сәйкес арнайы жағдайлардың болуы</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Ыңғайлы жағдайлар мен қауіпсіз ортаны құру</w:t>
            </w:r>
          </w:p>
        </w:tc>
        <w:tc>
          <w:tcPr>
            <w:tcW w:w="50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1.4.</w:t>
            </w:r>
          </w:p>
        </w:tc>
        <w:tc>
          <w:tcPr>
            <w:tcW w:w="43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ұйымының ғимаратына кіруді бақылауды ұйымдастыру</w:t>
            </w:r>
          </w:p>
        </w:tc>
        <w:tc>
          <w:tcPr>
            <w:tcW w:w="50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басқару жүйесі және кіруге қолжетімділікті бақылау болуы</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vMerge/>
            <w:tcBorders>
              <w:top w:val="nil"/>
              <w:left w:val="single" w:sz="5" w:space="0" w:color="CFCFCF"/>
              <w:bottom w:val="single" w:sz="5" w:space="0" w:color="CFCFCF"/>
              <w:right w:val="single" w:sz="5" w:space="0" w:color="CFCFCF"/>
            </w:tcBorders>
          </w:tcPr>
          <w:p w:rsidR="007D7F5A" w:rsidRDefault="007D7F5A" w:rsidP="007D7F5A"/>
        </w:tc>
        <w:tc>
          <w:tcPr>
            <w:tcW w:w="50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 ескерту жүйесінің болуы ("дабыл түймесі") </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vMerge/>
            <w:tcBorders>
              <w:top w:val="nil"/>
              <w:left w:val="single" w:sz="5" w:space="0" w:color="CFCFCF"/>
              <w:bottom w:val="single" w:sz="5" w:space="0" w:color="CFCFCF"/>
              <w:right w:val="single" w:sz="5" w:space="0" w:color="CFCFCF"/>
            </w:tcBorders>
          </w:tcPr>
          <w:p w:rsidR="007D7F5A" w:rsidRDefault="007D7F5A" w:rsidP="007D7F5A"/>
        </w:tc>
        <w:tc>
          <w:tcPr>
            <w:tcW w:w="50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күзет қызметі субъектілерінің болуы: күзетшілер, вахтерлер (ауылдық жерлер үшін)</w:t>
            </w: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1.5.</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tc>
        <w:tc>
          <w:tcPr>
            <w:tcW w:w="4022"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жақсарту</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Ескерту: МТБ бюджеттен тыс қаражат есебінен қосымша жетілдірілсе, 1 балл қосылады</w:t>
            </w:r>
          </w:p>
        </w:tc>
        <w:tc>
          <w:tcPr>
            <w:tcW w:w="4022" w:type="dxa"/>
            <w:gridSpan w:val="3"/>
            <w:vMerge/>
            <w:tcBorders>
              <w:top w:val="nil"/>
              <w:left w:val="single" w:sz="5" w:space="0" w:color="CFCFCF"/>
              <w:bottom w:val="single" w:sz="5" w:space="0" w:color="CFCFCF"/>
              <w:right w:val="single" w:sz="5" w:space="0" w:color="CFCFCF"/>
            </w:tcBorders>
          </w:tcPr>
          <w:p w:rsidR="007D7F5A" w:rsidRDefault="007D7F5A" w:rsidP="007D7F5A"/>
        </w:tc>
        <w:tc>
          <w:tcPr>
            <w:tcW w:w="992" w:type="dxa"/>
            <w:gridSpan w:val="2"/>
            <w:tcBorders>
              <w:top w:val="nil"/>
              <w:left w:val="single" w:sz="5" w:space="0" w:color="CFCFCF"/>
              <w:bottom w:val="single" w:sz="5" w:space="0" w:color="CFCFCF"/>
              <w:right w:val="single" w:sz="5" w:space="0" w:color="CFCFCF"/>
            </w:tcBorders>
          </w:tcPr>
          <w:p w:rsidR="007D7F5A" w:rsidRDefault="007D7F5A" w:rsidP="007D7F5A"/>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1.6.</w:t>
            </w:r>
          </w:p>
        </w:tc>
        <w:tc>
          <w:tcPr>
            <w:tcW w:w="43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Білім беру ұйымдарымен, әртүрлі деңгейдегі әлеуметтік серіктестермен ынтымақтастық </w:t>
            </w:r>
          </w:p>
        </w:tc>
        <w:tc>
          <w:tcPr>
            <w:tcW w:w="402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Келісімшарттар жасау, іс-шаралар өткізу</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vMerge/>
            <w:tcBorders>
              <w:top w:val="nil"/>
              <w:left w:val="single" w:sz="5" w:space="0" w:color="CFCFCF"/>
              <w:bottom w:val="single" w:sz="5" w:space="0" w:color="CFCFCF"/>
              <w:right w:val="single" w:sz="5" w:space="0" w:color="CFCFCF"/>
            </w:tcBorders>
          </w:tcPr>
          <w:p w:rsidR="007D7F5A" w:rsidRDefault="007D7F5A" w:rsidP="007D7F5A"/>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аудандық деңгейде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облыстық (республикалық маңызы бар қ</w:t>
            </w:r>
            <w:proofErr w:type="gramStart"/>
            <w:r w:rsidRPr="00325632">
              <w:rPr>
                <w:color w:val="000000"/>
                <w:sz w:val="20"/>
                <w:lang w:val="ru-RU"/>
              </w:rPr>
              <w:t>ала</w:t>
            </w:r>
            <w:proofErr w:type="gramEnd"/>
            <w:r w:rsidRPr="00325632">
              <w:rPr>
                <w:color w:val="000000"/>
                <w:sz w:val="20"/>
                <w:lang w:val="ru-RU"/>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 деңгейде</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1.7.</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Қосымша білім берумен қамтылған білім алушылар (тәрбиеленушілер) саны </w:t>
            </w:r>
          </w:p>
          <w:p w:rsidR="007D7F5A" w:rsidRDefault="007D7F5A" w:rsidP="007D7F5A">
            <w:pPr>
              <w:spacing w:after="20"/>
              <w:ind w:left="20"/>
              <w:jc w:val="both"/>
            </w:pPr>
            <w:r>
              <w:rPr>
                <w:color w:val="000000"/>
                <w:sz w:val="20"/>
              </w:rPr>
              <w:t>(3 жылғы динамика) Ескерту: психологиялық-педагогикалық түзету кабинетінің (ППТК), оңалту орталығының (ОО), аутизм орталығының (АО), ПМПК басшыларынан басқа</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3-4%-ға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 - ға және одан жоғары</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nil"/>
              <w:left w:val="single" w:sz="5" w:space="0" w:color="CFCFCF"/>
              <w:bottom w:val="single" w:sz="5" w:space="0" w:color="CFCFCF"/>
              <w:right w:val="single" w:sz="5" w:space="0" w:color="CFCFCF"/>
            </w:tcBorders>
          </w:tcPr>
          <w:p w:rsidR="007D7F5A" w:rsidRDefault="007D7F5A" w:rsidP="007D7F5A"/>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83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сапасын қамтамасыз ету</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сапасы</w:t>
            </w:r>
          </w:p>
        </w:tc>
        <w:tc>
          <w:tcPr>
            <w:tcW w:w="11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 жыл бойы бір деңгейде</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 жыл бойы 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RPr="00CF074B"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 xml:space="preserve">Білім беру бағдарламасын </w:t>
            </w:r>
            <w:proofErr w:type="gramStart"/>
            <w:r w:rsidRPr="00325632">
              <w:rPr>
                <w:color w:val="000000"/>
                <w:sz w:val="20"/>
                <w:lang w:val="ru-RU"/>
              </w:rPr>
              <w:t>меңгеру</w:t>
            </w:r>
            <w:proofErr w:type="gramEnd"/>
            <w:r w:rsidRPr="00325632">
              <w:rPr>
                <w:color w:val="000000"/>
                <w:sz w:val="20"/>
                <w:lang w:val="ru-RU"/>
              </w:rPr>
              <w:t xml:space="preserve"> динамикасы</w:t>
            </w:r>
          </w:p>
        </w:tc>
        <w:tc>
          <w:tcPr>
            <w:tcW w:w="1187"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1417"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1418" w:type="dxa"/>
            <w:vMerge w:val="restart"/>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992" w:type="dxa"/>
            <w:gridSpan w:val="2"/>
            <w:vMerge w:val="restart"/>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r>
      <w:tr w:rsidR="007D7F5A" w:rsidRPr="00CF074B"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 xml:space="preserve">Жеке даму </w:t>
            </w:r>
            <w:proofErr w:type="gramStart"/>
            <w:r w:rsidRPr="00325632">
              <w:rPr>
                <w:color w:val="000000"/>
                <w:sz w:val="20"/>
                <w:lang w:val="ru-RU"/>
              </w:rPr>
              <w:t>ба</w:t>
            </w:r>
            <w:proofErr w:type="gramEnd"/>
            <w:r w:rsidRPr="00325632">
              <w:rPr>
                <w:color w:val="000000"/>
                <w:sz w:val="20"/>
                <w:lang w:val="ru-RU"/>
              </w:rPr>
              <w:t>ғдарламаны жүзеге асыру қорытындылары бойынша мүмкіндігі шектеулі балалардың дағдыларын қалыптастыру динамикасы Ескерту: ПМПК басшыларынан басқа</w:t>
            </w:r>
          </w:p>
        </w:tc>
        <w:tc>
          <w:tcPr>
            <w:tcW w:w="1187"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1417"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1418"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992" w:type="dxa"/>
            <w:gridSpan w:val="2"/>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nil"/>
              <w:left w:val="single" w:sz="5" w:space="0" w:color="CFCFCF"/>
              <w:bottom w:val="single" w:sz="5" w:space="0" w:color="CFCFCF"/>
              <w:right w:val="single" w:sz="5" w:space="0" w:color="CFCFCF"/>
            </w:tcBorders>
          </w:tcPr>
          <w:p w:rsidR="007D7F5A" w:rsidRDefault="007D7F5A" w:rsidP="007D7F5A"/>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"Алтын белгі" белгісін алған түлектер саны (орта білім беру ұйымдары үшін) 3 жылғы динамикасы Ескерту: МЖМБС, ПМПК, ППТК, ОО орындауды талап етпейтін білім алушыларға арналған арнайы мектептердің басшыларынан басқа </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тұрақсыз динамика (бір оқу жылында өсу динамикасының болуы)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Техникалық және кәсіптік, орта білімнен кейінгі, жоғары білім беру ұйымдарына бюджеттік негізде оқуға түскен түлектер саны – 3 жылғы динамика</w:t>
            </w:r>
          </w:p>
        </w:tc>
        <w:tc>
          <w:tcPr>
            <w:tcW w:w="11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тұрақсыз динамика (бір оқу жылында өсу динамикасының болуы)</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Ескерту: орта білім беру ұйымдары, жетім балалар мен ата-анасының қамқорлығынсыз қалған балаларға арналған білім беру ұйымдары үшін</w:t>
            </w:r>
          </w:p>
        </w:tc>
        <w:tc>
          <w:tcPr>
            <w:tcW w:w="1187" w:type="dxa"/>
            <w:vMerge/>
            <w:tcBorders>
              <w:top w:val="nil"/>
              <w:left w:val="single" w:sz="5" w:space="0" w:color="CFCFCF"/>
              <w:bottom w:val="single" w:sz="5" w:space="0" w:color="CFCFCF"/>
              <w:right w:val="single" w:sz="5" w:space="0" w:color="CFCFCF"/>
            </w:tcBorders>
          </w:tcPr>
          <w:p w:rsidR="007D7F5A" w:rsidRDefault="007D7F5A" w:rsidP="007D7F5A"/>
        </w:tc>
        <w:tc>
          <w:tcPr>
            <w:tcW w:w="1417" w:type="dxa"/>
            <w:vMerge/>
            <w:tcBorders>
              <w:top w:val="nil"/>
              <w:left w:val="single" w:sz="5" w:space="0" w:color="CFCFCF"/>
              <w:bottom w:val="single" w:sz="5" w:space="0" w:color="CFCFCF"/>
              <w:right w:val="single" w:sz="5" w:space="0" w:color="CFCFCF"/>
            </w:tcBorders>
          </w:tcPr>
          <w:p w:rsidR="007D7F5A" w:rsidRDefault="007D7F5A" w:rsidP="007D7F5A"/>
        </w:tc>
        <w:tc>
          <w:tcPr>
            <w:tcW w:w="1418" w:type="dxa"/>
            <w:vMerge w:val="restart"/>
            <w:tcBorders>
              <w:top w:val="nil"/>
              <w:left w:val="single" w:sz="5" w:space="0" w:color="CFCFCF"/>
              <w:bottom w:val="single" w:sz="5" w:space="0" w:color="CFCFCF"/>
              <w:right w:val="single" w:sz="5" w:space="0" w:color="CFCFCF"/>
            </w:tcBorders>
          </w:tcPr>
          <w:p w:rsidR="007D7F5A" w:rsidRDefault="007D7F5A" w:rsidP="007D7F5A"/>
        </w:tc>
        <w:tc>
          <w:tcPr>
            <w:tcW w:w="992" w:type="dxa"/>
            <w:gridSpan w:val="2"/>
            <w:vMerge w:val="restart"/>
            <w:tcBorders>
              <w:top w:val="nil"/>
              <w:left w:val="single" w:sz="5" w:space="0" w:color="CFCFCF"/>
              <w:bottom w:val="single" w:sz="5" w:space="0" w:color="CFCFCF"/>
              <w:right w:val="single" w:sz="5" w:space="0" w:color="CFCFCF"/>
            </w:tcBorders>
          </w:tcPr>
          <w:p w:rsidR="007D7F5A" w:rsidRDefault="007D7F5A" w:rsidP="007D7F5A"/>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Техникалық және кәсіптік, орта білімнен кейінгі білім беру ұйымдарының жұмысқа орналастырылған түлектер үлесі</w:t>
            </w:r>
          </w:p>
        </w:tc>
        <w:tc>
          <w:tcPr>
            <w:tcW w:w="1187" w:type="dxa"/>
            <w:vMerge/>
            <w:tcBorders>
              <w:top w:val="nil"/>
              <w:left w:val="single" w:sz="5" w:space="0" w:color="CFCFCF"/>
              <w:bottom w:val="single" w:sz="5" w:space="0" w:color="CFCFCF"/>
              <w:right w:val="single" w:sz="5" w:space="0" w:color="CFCFCF"/>
            </w:tcBorders>
          </w:tcPr>
          <w:p w:rsidR="007D7F5A" w:rsidRDefault="007D7F5A" w:rsidP="007D7F5A"/>
        </w:tc>
        <w:tc>
          <w:tcPr>
            <w:tcW w:w="1417" w:type="dxa"/>
            <w:vMerge/>
            <w:tcBorders>
              <w:top w:val="nil"/>
              <w:left w:val="single" w:sz="5" w:space="0" w:color="CFCFCF"/>
              <w:bottom w:val="single" w:sz="5" w:space="0" w:color="CFCFCF"/>
              <w:right w:val="single" w:sz="5" w:space="0" w:color="CFCFCF"/>
            </w:tcBorders>
          </w:tcPr>
          <w:p w:rsidR="007D7F5A" w:rsidRDefault="007D7F5A" w:rsidP="007D7F5A"/>
        </w:tc>
        <w:tc>
          <w:tcPr>
            <w:tcW w:w="1418" w:type="dxa"/>
            <w:vMerge/>
            <w:tcBorders>
              <w:top w:val="nil"/>
              <w:left w:val="single" w:sz="5" w:space="0" w:color="CFCFCF"/>
              <w:bottom w:val="single" w:sz="5" w:space="0" w:color="CFCFCF"/>
              <w:right w:val="single" w:sz="5" w:space="0" w:color="CFCFCF"/>
            </w:tcBorders>
          </w:tcPr>
          <w:p w:rsidR="007D7F5A" w:rsidRDefault="007D7F5A" w:rsidP="007D7F5A"/>
        </w:tc>
        <w:tc>
          <w:tcPr>
            <w:tcW w:w="992" w:type="dxa"/>
            <w:gridSpan w:val="2"/>
            <w:vMerge/>
            <w:tcBorders>
              <w:top w:val="nil"/>
              <w:left w:val="single" w:sz="5" w:space="0" w:color="CFCFCF"/>
              <w:bottom w:val="single" w:sz="5" w:space="0" w:color="CFCFCF"/>
              <w:right w:val="single" w:sz="5" w:space="0" w:color="CFCFCF"/>
            </w:tcBorders>
          </w:tcPr>
          <w:p w:rsidR="007D7F5A" w:rsidRDefault="007D7F5A" w:rsidP="007D7F5A"/>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Ескерту: техникалық және кәсіптік, орта білімнен кейінгі білім беру ұйымдары, жетім балалар мен ата-анасының қамқорлығынсыз қалған балаларға </w:t>
            </w:r>
            <w:r>
              <w:rPr>
                <w:color w:val="000000"/>
                <w:sz w:val="20"/>
              </w:rPr>
              <w:lastRenderedPageBreak/>
              <w:t>арналған білім беру ұйымдары үшін</w:t>
            </w:r>
          </w:p>
        </w:tc>
        <w:tc>
          <w:tcPr>
            <w:tcW w:w="1187" w:type="dxa"/>
            <w:vMerge/>
            <w:tcBorders>
              <w:top w:val="nil"/>
              <w:left w:val="single" w:sz="5" w:space="0" w:color="CFCFCF"/>
              <w:bottom w:val="single" w:sz="5" w:space="0" w:color="CFCFCF"/>
              <w:right w:val="single" w:sz="5" w:space="0" w:color="CFCFCF"/>
            </w:tcBorders>
          </w:tcPr>
          <w:p w:rsidR="007D7F5A" w:rsidRDefault="007D7F5A" w:rsidP="007D7F5A"/>
        </w:tc>
        <w:tc>
          <w:tcPr>
            <w:tcW w:w="1417" w:type="dxa"/>
            <w:vMerge/>
            <w:tcBorders>
              <w:top w:val="nil"/>
              <w:left w:val="single" w:sz="5" w:space="0" w:color="CFCFCF"/>
              <w:bottom w:val="single" w:sz="5" w:space="0" w:color="CFCFCF"/>
              <w:right w:val="single" w:sz="5" w:space="0" w:color="CFCFCF"/>
            </w:tcBorders>
          </w:tcPr>
          <w:p w:rsidR="007D7F5A" w:rsidRDefault="007D7F5A" w:rsidP="007D7F5A"/>
        </w:tc>
        <w:tc>
          <w:tcPr>
            <w:tcW w:w="1418" w:type="dxa"/>
            <w:vMerge/>
            <w:tcBorders>
              <w:top w:val="nil"/>
              <w:left w:val="single" w:sz="5" w:space="0" w:color="CFCFCF"/>
              <w:bottom w:val="single" w:sz="5" w:space="0" w:color="CFCFCF"/>
              <w:right w:val="single" w:sz="5" w:space="0" w:color="CFCFCF"/>
            </w:tcBorders>
          </w:tcPr>
          <w:p w:rsidR="007D7F5A" w:rsidRDefault="007D7F5A" w:rsidP="007D7F5A"/>
        </w:tc>
        <w:tc>
          <w:tcPr>
            <w:tcW w:w="992" w:type="dxa"/>
            <w:gridSpan w:val="2"/>
            <w:vMerge/>
            <w:tcBorders>
              <w:top w:val="nil"/>
              <w:left w:val="single" w:sz="5" w:space="0" w:color="CFCFCF"/>
              <w:bottom w:val="single" w:sz="5" w:space="0" w:color="CFCFCF"/>
              <w:right w:val="single" w:sz="5" w:space="0" w:color="CFCFCF"/>
            </w:tcBorders>
          </w:tcPr>
          <w:p w:rsidR="007D7F5A" w:rsidRDefault="007D7F5A" w:rsidP="007D7F5A"/>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2.4.</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конкурстарға немесе олимпиадаларға немесе жарыстарға қатысушы білім алушылардың (тәрбиеленушілердің) болуы.</w:t>
            </w:r>
          </w:p>
        </w:tc>
        <w:tc>
          <w:tcPr>
            <w:tcW w:w="11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w:t>
            </w:r>
          </w:p>
          <w:p w:rsidR="007D7F5A" w:rsidRDefault="007D7F5A" w:rsidP="007D7F5A">
            <w:pPr>
              <w:spacing w:after="20"/>
              <w:ind w:left="20"/>
              <w:jc w:val="both"/>
            </w:pPr>
            <w:r>
              <w:rPr>
                <w:color w:val="000000"/>
                <w:sz w:val="20"/>
              </w:rPr>
              <w:t>қала</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w:t>
            </w:r>
          </w:p>
          <w:p w:rsidR="007D7F5A" w:rsidRDefault="007D7F5A" w:rsidP="007D7F5A">
            <w:pPr>
              <w:spacing w:after="20"/>
              <w:ind w:left="20"/>
              <w:jc w:val="both"/>
            </w:pPr>
            <w:r>
              <w:rPr>
                <w:color w:val="000000"/>
                <w:sz w:val="20"/>
              </w:rPr>
              <w:t>лық)</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RP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Ескерту 1: егер жеңімпаз болса санына қарамастан 1 ұпай қосылады</w:t>
            </w:r>
          </w:p>
        </w:tc>
        <w:tc>
          <w:tcPr>
            <w:tcW w:w="1187"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1417"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1418" w:type="dxa"/>
            <w:vMerge w:val="restart"/>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992" w:type="dxa"/>
            <w:gridSpan w:val="2"/>
            <w:vMerge w:val="restart"/>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r>
      <w:tr w:rsidR="007D7F5A" w:rsidRPr="00CF074B"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Ескерту 2: мектепке дейінгі және арнайы бі</w:t>
            </w:r>
            <w:proofErr w:type="gramStart"/>
            <w:r w:rsidRPr="00325632">
              <w:rPr>
                <w:color w:val="000000"/>
                <w:sz w:val="20"/>
                <w:lang w:val="ru-RU"/>
              </w:rPr>
              <w:t>л</w:t>
            </w:r>
            <w:proofErr w:type="gramEnd"/>
            <w:r w:rsidRPr="00325632">
              <w:rPr>
                <w:color w:val="000000"/>
                <w:sz w:val="20"/>
                <w:lang w:val="ru-RU"/>
              </w:rPr>
              <w:t>ім беру ұйымдары үшін – бар болған жағдайда</w:t>
            </w:r>
          </w:p>
        </w:tc>
        <w:tc>
          <w:tcPr>
            <w:tcW w:w="1187"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1417"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1418"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992" w:type="dxa"/>
            <w:gridSpan w:val="2"/>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Pr="00325632" w:rsidRDefault="007D7F5A" w:rsidP="007D7F5A">
            <w:pPr>
              <w:rPr>
                <w:lang w:val="ru-RU"/>
              </w:rPr>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83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Кадрлық әлеуетті дамытудың тиімділігі</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ұйымындағы педагогтердің жалпы санынан "педагог-сарапшы", "педагог-зерттеуші", "педагог-шебер" біліктілік санаты бар педагогтердің саны (3 жылғы динамика)</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тұрақсыз динамика (бір оқу жылында өсу динамикасының болуы)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кәсіптік конкурстар немесе олимпиадаларға қатысқан педагогтердің болуы Ескерту: егер жеңімпаз/жүлдегер болса, санына қарамастан 1 ұпай қосылады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w:t>
            </w:r>
          </w:p>
          <w:p w:rsidR="007D7F5A" w:rsidRDefault="007D7F5A" w:rsidP="007D7F5A">
            <w:pPr>
              <w:spacing w:after="20"/>
              <w:ind w:left="20"/>
              <w:jc w:val="both"/>
            </w:pPr>
            <w:r>
              <w:rPr>
                <w:color w:val="000000"/>
                <w:sz w:val="20"/>
              </w:rPr>
              <w:t>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60%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70% және одан жоғары</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83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Тәжірибені жалпылау және тарату</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Зерттеу қызметі негізінде басшының жарияланымдары (3 автордан көп емес) </w:t>
            </w:r>
          </w:p>
          <w:p w:rsidR="007D7F5A" w:rsidRDefault="007D7F5A" w:rsidP="007D7F5A">
            <w:pPr>
              <w:spacing w:after="20"/>
              <w:ind w:left="20"/>
              <w:jc w:val="both"/>
            </w:pPr>
            <w:r>
              <w:rPr>
                <w:color w:val="000000"/>
                <w:sz w:val="20"/>
              </w:rPr>
              <w:t xml:space="preserve"> Ескерту: </w:t>
            </w:r>
          </w:p>
          <w:p w:rsidR="007D7F5A" w:rsidRDefault="007D7F5A" w:rsidP="007D7F5A">
            <w:pPr>
              <w:spacing w:after="20"/>
              <w:ind w:left="20"/>
              <w:jc w:val="both"/>
            </w:pPr>
            <w:r>
              <w:rPr>
                <w:color w:val="000000"/>
                <w:sz w:val="20"/>
              </w:rPr>
              <w:lastRenderedPageBreak/>
              <w:t>ҒЖБССҚК ұсынған немесе Scopus және WoS базасына енген басылымдарда жарияланым болған жағдайда 7 ұпай қосылады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Ы. Алтынсарин атындағы Ұлттық білім академиясы, ҚР ОМ РҚББОӘО, Балаларды ерте </w:t>
            </w:r>
            <w:r>
              <w:rPr>
                <w:color w:val="000000"/>
                <w:sz w:val="20"/>
              </w:rPr>
              <w:lastRenderedPageBreak/>
              <w:t>дамыту институты, АИББД ҰҒПО немесе білім беру саласында уәкілетті орган ұсынған</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6</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Басшы әзірлеген бағдарлама, ұсынылған оқу- әдістемелік материалдар, әдістемелік материалдар </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аудандық/ қалалық білім бөлімінің жанындағы оқу-әдістемелік кеңесімен</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жанындағыРОӘК/ РҚББОӘО жанындағы РОӘК/АИББД ҰҒПО жанындағы РОӘК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жанындағыРОӘК/РҚББОӘО жанындағы РОӘК/АИББД ҰҒПО жанындағы РОӘК</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инновациялық (эксперименттік, шығармашылық) іс-шараларға, әлеуметтік (білім беру) жобаларға қатысуы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w:t>
            </w:r>
          </w:p>
          <w:p w:rsidR="007D7F5A" w:rsidRDefault="007D7F5A" w:rsidP="007D7F5A">
            <w:pPr>
              <w:spacing w:after="20"/>
              <w:ind w:left="20"/>
              <w:jc w:val="both"/>
            </w:pPr>
            <w:r>
              <w:rPr>
                <w:color w:val="000000"/>
                <w:sz w:val="20"/>
              </w:rPr>
              <w:t>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4.4.</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жұмыс / шығармашылық топтарға немесе сараптамалық кеңестерге, немесе конкурстық комиссияларға, қазылар алқасына, төрешілікке қатысуы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w:t>
            </w:r>
          </w:p>
          <w:p w:rsidR="007D7F5A" w:rsidRDefault="007D7F5A" w:rsidP="007D7F5A">
            <w:pPr>
              <w:spacing w:after="20"/>
              <w:ind w:left="20"/>
              <w:jc w:val="both"/>
            </w:pPr>
            <w:r>
              <w:rPr>
                <w:color w:val="000000"/>
                <w:sz w:val="20"/>
              </w:rPr>
              <w:t>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proofErr w:type="gramStart"/>
            <w:r w:rsidRPr="00325632">
              <w:rPr>
                <w:color w:val="000000"/>
                <w:sz w:val="20"/>
                <w:lang w:val="ru-RU"/>
              </w:rPr>
              <w:t>облыс (республикалық маңызы бар қала және астана))</w:t>
            </w:r>
            <w:proofErr w:type="gramEnd"/>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w:t>
            </w:r>
          </w:p>
        </w:tc>
        <w:tc>
          <w:tcPr>
            <w:tcW w:w="83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Біліктілікті арттыру</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Білім беру саласындағы уәкілетті органмен келісілген білім беру бағдарламалары бойынша </w:t>
            </w:r>
            <w:r>
              <w:rPr>
                <w:color w:val="000000"/>
                <w:sz w:val="20"/>
              </w:rPr>
              <w:lastRenderedPageBreak/>
              <w:t>менеджмент саласындағы біліктілікті арттыру курстары (жалпы сағат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lastRenderedPageBreak/>
              <w:t>72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108 және одан көп</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мектепке дейінгі, қосымша және арнайы білім беру ұйымдары үшін(жалпы сағат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72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80</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барлығы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69 (74)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Техникалық және кәсіптік, орта білімнен кейінгі білім беру ұйымдарының, арнайы мектептердің басшысы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38</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65 (69)</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61 (65)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арнайы білім беру ұйымының басшысы (ППТК, ОО, БО )</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44</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53 (57)</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арнайы білім беру ұйымының басшысы (ПМПК)</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49 (53)</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9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Ұсыныстар:</w:t>
            </w:r>
          </w:p>
        </w:tc>
      </w:tr>
      <w:tr w:rsidR="007D7F5A" w:rsidTr="007D7F5A">
        <w:trPr>
          <w:trHeight w:val="30"/>
          <w:tblCellSpacing w:w="0" w:type="auto"/>
        </w:trPr>
        <w:tc>
          <w:tcPr>
            <w:tcW w:w="9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Мәлімделген біліктілік санатына сәйкес келеді</w:t>
            </w:r>
          </w:p>
        </w:tc>
      </w:tr>
      <w:tr w:rsidR="007D7F5A" w:rsidTr="007D7F5A">
        <w:trPr>
          <w:trHeight w:val="30"/>
          <w:tblCellSpacing w:w="0" w:type="auto"/>
        </w:trPr>
        <w:tc>
          <w:tcPr>
            <w:tcW w:w="9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Мәлімделген біліктілік санатына сәйкес келмейді</w:t>
            </w:r>
          </w:p>
          <w:p w:rsidR="007D7F5A" w:rsidRDefault="007D7F5A" w:rsidP="007D7F5A">
            <w:pPr>
              <w:spacing w:after="20"/>
              <w:ind w:left="20"/>
              <w:jc w:val="both"/>
            </w:pPr>
            <w:r>
              <w:rPr>
                <w:color w:val="000000"/>
                <w:sz w:val="20"/>
              </w:rPr>
              <w:t xml:space="preserve"> Қолданыстағы біліктілік санатына сәйкес келеді </w:t>
            </w:r>
          </w:p>
          <w:p w:rsidR="007D7F5A" w:rsidRDefault="007D7F5A" w:rsidP="007D7F5A">
            <w:pPr>
              <w:spacing w:after="20"/>
              <w:ind w:left="20"/>
              <w:jc w:val="both"/>
            </w:pPr>
            <w:r>
              <w:rPr>
                <w:color w:val="000000"/>
                <w:sz w:val="20"/>
              </w:rPr>
              <w:t>Қолданыстағы санаттан төмен біліктілік санатына сәйкес келеді</w:t>
            </w:r>
          </w:p>
        </w:tc>
      </w:tr>
    </w:tbl>
    <w:p w:rsidR="007D7F5A" w:rsidRPr="007D7F5A" w:rsidRDefault="007D7F5A" w:rsidP="007D7F5A">
      <w:pPr>
        <w:spacing w:after="0"/>
        <w:jc w:val="both"/>
        <w:rPr>
          <w:sz w:val="24"/>
          <w:szCs w:val="24"/>
        </w:rPr>
      </w:pPr>
      <w:r w:rsidRPr="007D7F5A">
        <w:rPr>
          <w:color w:val="000000"/>
          <w:sz w:val="24"/>
          <w:szCs w:val="24"/>
        </w:rPr>
        <w:t xml:space="preserve">      </w:t>
      </w:r>
      <w:proofErr w:type="gramStart"/>
      <w:r w:rsidRPr="007D7F5A">
        <w:rPr>
          <w:color w:val="000000"/>
          <w:sz w:val="24"/>
          <w:szCs w:val="24"/>
        </w:rPr>
        <w:t>"___" ____________ 20_____ жыл.</w:t>
      </w:r>
      <w:proofErr w:type="gramEnd"/>
    </w:p>
    <w:p w:rsidR="007D7F5A" w:rsidRPr="007D7F5A" w:rsidRDefault="007D7F5A" w:rsidP="007D7F5A">
      <w:pPr>
        <w:spacing w:after="0"/>
        <w:jc w:val="both"/>
        <w:rPr>
          <w:sz w:val="24"/>
          <w:szCs w:val="24"/>
        </w:rPr>
      </w:pPr>
      <w:r w:rsidRPr="007D7F5A">
        <w:rPr>
          <w:color w:val="000000"/>
          <w:sz w:val="24"/>
          <w:szCs w:val="24"/>
        </w:rPr>
        <w:t>      Комиссия мүшесінің Т.А.Ә</w:t>
      </w:r>
      <w:proofErr w:type="gramStart"/>
      <w:r w:rsidRPr="007D7F5A">
        <w:rPr>
          <w:color w:val="000000"/>
          <w:sz w:val="24"/>
          <w:szCs w:val="24"/>
        </w:rPr>
        <w:t>.(</w:t>
      </w:r>
      <w:proofErr w:type="gramEnd"/>
      <w:r w:rsidRPr="007D7F5A">
        <w:rPr>
          <w:color w:val="000000"/>
          <w:sz w:val="24"/>
          <w:szCs w:val="24"/>
        </w:rPr>
        <w:t>болған жағдайда) __________ Қолы _______</w:t>
      </w:r>
    </w:p>
    <w:p w:rsidR="007D7F5A" w:rsidRPr="007D7F5A" w:rsidRDefault="007D7F5A" w:rsidP="007D7F5A">
      <w:pPr>
        <w:spacing w:after="0"/>
        <w:rPr>
          <w:b/>
          <w:color w:val="000000"/>
          <w:sz w:val="24"/>
          <w:szCs w:val="24"/>
        </w:rPr>
      </w:pPr>
      <w:bookmarkStart w:id="2" w:name="z152"/>
    </w:p>
    <w:p w:rsidR="007D7F5A" w:rsidRDefault="007D7F5A" w:rsidP="007D7F5A">
      <w:pPr>
        <w:spacing w:after="0"/>
      </w:pPr>
      <w:r>
        <w:rPr>
          <w:b/>
          <w:color w:val="000000"/>
        </w:rPr>
        <w:t xml:space="preserve"> </w:t>
      </w:r>
      <w:bookmarkEnd w:id="2"/>
    </w:p>
    <w:p w:rsidR="007D7F5A" w:rsidRDefault="007D7F5A" w:rsidP="007D7F5A">
      <w:pPr>
        <w:spacing w:after="0"/>
      </w:pPr>
      <w:bookmarkStart w:id="3" w:name="z153"/>
      <w:r>
        <w:rPr>
          <w:b/>
          <w:color w:val="000000"/>
        </w:rPr>
        <w:t xml:space="preserve"> Білім беру ұйымы басшысы орынбасарының материалдарын (портфолио) бағалау парағы</w:t>
      </w:r>
    </w:p>
    <w:tbl>
      <w:tblPr>
        <w:tblW w:w="0" w:type="auto"/>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5"/>
        <w:gridCol w:w="4342"/>
        <w:gridCol w:w="1187"/>
        <w:gridCol w:w="1417"/>
        <w:gridCol w:w="1418"/>
        <w:gridCol w:w="992"/>
      </w:tblGrid>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rsidR="007D7F5A" w:rsidRDefault="007D7F5A" w:rsidP="007D7F5A">
            <w:pPr>
              <w:spacing w:after="20"/>
              <w:ind w:left="20"/>
              <w:jc w:val="both"/>
            </w:pPr>
            <w:r>
              <w:rPr>
                <w:color w:val="000000"/>
                <w:sz w:val="20"/>
              </w:rPr>
              <w:t>№</w:t>
            </w:r>
          </w:p>
        </w:tc>
        <w:tc>
          <w:tcPr>
            <w:tcW w:w="43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Критерийлер </w:t>
            </w:r>
          </w:p>
        </w:tc>
        <w:tc>
          <w:tcPr>
            <w:tcW w:w="402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Біліктілік санаты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Комиссия бағасы</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vMerge/>
            <w:tcBorders>
              <w:top w:val="nil"/>
              <w:left w:val="single" w:sz="5" w:space="0" w:color="CFCFCF"/>
              <w:bottom w:val="single" w:sz="5" w:space="0" w:color="CFCFCF"/>
              <w:right w:val="single" w:sz="5" w:space="0" w:color="CFCFCF"/>
            </w:tcBorders>
          </w:tcPr>
          <w:p w:rsidR="007D7F5A" w:rsidRDefault="007D7F5A" w:rsidP="007D7F5A"/>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Бішінші санатты басшы орынбасары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Екінші санатты басшы орынбасары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Бірінші санатты басшы орынбасары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Қызметтің ашықтығын және өзара әрекеттесуді қамтамасыз ету (қызмет бағыттары бойынша)</w:t>
            </w: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ұйымының ашықтығы</w:t>
            </w:r>
          </w:p>
        </w:tc>
        <w:tc>
          <w:tcPr>
            <w:tcW w:w="50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сайтта (сілтеме), әлеуметтік желілердегі парақтарда (сілтеме) қызмет бағыттары бойынша материалдардың болуы </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1.2.</w:t>
            </w:r>
          </w:p>
        </w:tc>
        <w:tc>
          <w:tcPr>
            <w:tcW w:w="43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ұйымдарымен әр түрлі деңгейдегі әлеуметтік серіктестермен ынтымақтастық</w:t>
            </w:r>
          </w:p>
        </w:tc>
        <w:tc>
          <w:tcPr>
            <w:tcW w:w="50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Келісімшарттар жасау, іс-шаралар өткізу</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vMerge/>
            <w:tcBorders>
              <w:top w:val="nil"/>
              <w:left w:val="single" w:sz="5" w:space="0" w:color="CFCFCF"/>
              <w:bottom w:val="single" w:sz="5" w:space="0" w:color="CFCFCF"/>
              <w:right w:val="single" w:sz="5" w:space="0" w:color="CFCFCF"/>
            </w:tcBorders>
          </w:tcPr>
          <w:p w:rsidR="007D7F5A" w:rsidRDefault="007D7F5A" w:rsidP="007D7F5A"/>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аудандық деңгей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облыстық (республикалық маңызы бар қ</w:t>
            </w:r>
            <w:proofErr w:type="gramStart"/>
            <w:r w:rsidRPr="00325632">
              <w:rPr>
                <w:color w:val="000000"/>
                <w:sz w:val="20"/>
                <w:lang w:val="ru-RU"/>
              </w:rPr>
              <w:t>ала</w:t>
            </w:r>
            <w:proofErr w:type="gramEnd"/>
            <w:r w:rsidRPr="00325632">
              <w:rPr>
                <w:color w:val="000000"/>
                <w:sz w:val="20"/>
                <w:lang w:val="ru-RU"/>
              </w:rPr>
              <w:t>) деңгей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 деңгей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сапасын қамтамасыз ету (тәрбиелеу, дамыту, әлеуметтендіру) (қызмет саласы бойынша)</w:t>
            </w: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lastRenderedPageBreak/>
              <w:t>2.1.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сапасы / Білім беру бағдарламасын меңгеру динамикасы (басшының оқу ісі жөніндегі орынбасары үшін)/ Жеке даму бағдарламасын жүзеге асыру қорытындылары бойынша мүмкіндігі шектеулі балалардың дағдыларын қалыптастыру динамикасы (3 жылғы динамика) МДТО ҮОБ (мектепке дейінгі тәрбие мен оқытудың үлгілік оқу бағдарламасы) мазмұнын игеру динамикасы (3 жылғы мониторинг)</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Техникалық және кәсіптік, орта білімнен кейінгі, жоғары білім беру ұйымдарына бюджеттік негізде оқуға түскен түлектер саны – 3 жылғы динамика. Ескерту: орта білім беру ұйымы басшысының бейіндік оқыту жөніндегі орынбасары, жетім балалар мен ата-анасының қамқорлығынсыз қалған балаларға арналған білім беру ұйымдары басшысының оқыту жөніндегі орынбасары үшін ТжКБ-ның жұмыспен қамтылған және жұмысқа орналастырылған түлектерінің саны. Ескертпе: басшының оқу-өндірістік жұмыс жөніндегі орынбасары үшін, жетім балалар мен ата-анасының қамқорлығынсыз қалған балаларға арналған білім беру ұйымдары басшысының оқыту/ тәрбие жөніндегі орынбасары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тұрақсыз динамика (бір оқу жылында өсу динамикасының болуы)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конкурстарға немесе олимпиадаларға немесе жарыстарға қатысушы білім алушылардың (тәрбиеленушілердің) болуы. Ескерту1: егер жеңімпаз болса санына қарамастан 1 ұпай қосылады Ескерту 2: арнайы білім беру ұйымдары үшін – бар болған жағдайда</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proofErr w:type="gramStart"/>
            <w:r w:rsidRPr="00325632">
              <w:rPr>
                <w:color w:val="000000"/>
                <w:sz w:val="20"/>
                <w:lang w:val="ru-RU"/>
              </w:rPr>
              <w:t>облыс (республикалық маңызы бар қала және астана))</w:t>
            </w:r>
            <w:proofErr w:type="gramEnd"/>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Кадрлық әлеуетті дамыту тиімділігі (қызмет бағыттары бойынша)</w:t>
            </w: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ұйымындағы педагогтердің жалпы санынан "педагог-сарапшы", "педагог-зерттеуші", "педагог-шебер" біліктілік санаты бар педагогтер саны (басшының әдістемелік немесе бейіндік немесе оқу (ғылыми)-әдістемелік) жұмыс жөніндегі орынбасары үшін) – 3 жылғы динамика</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тұрақсыз динамика (бір оқу жылында өсу динамикасының болуы)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lastRenderedPageBreak/>
              <w:t>3.2.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Өзінің цифрлық білім беру ресурстарын әзірлейтін педагогтердің болуы, ұсынылған (цифрландыру немесе бейіндік немесе оқу (ғылыми)-әдістемелік) жөніндегі басшының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ұйымының оқу-әдістемелік кеңесімен</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аудандық/қалалық білім бөлімінің оқу-әдістемелік кеңесімен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ББ жанындағы оқу-әдістемелік кеңесі/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кәсіптік конкурстарға немесе олимпиадаларға қатысушы болған педагогтердің болуы. Ескерту: егер жеңімпаз/ жүлдегер болса, санына қарамастан 1 ұпай қосылады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3.4.</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60%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70% және одан жоғары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3.5.</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басшы орынбасарының кәсіптік конкурстарға немесе олимпиадаларға қатысуы. Ескерту: егер жеңімпаз/ жүлдегер болса, санына қарамастан 1 </w:t>
            </w:r>
            <w:r>
              <w:rPr>
                <w:color w:val="000000"/>
                <w:sz w:val="20"/>
              </w:rPr>
              <w:lastRenderedPageBreak/>
              <w:t>ұпай қосылады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lastRenderedPageBreak/>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Тәжірибені жалпылау және тарату (қызмет бағыттары бойынша)</w:t>
            </w: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 орынбасары әзірлеген, ұсынылған бағдарлама, оқу-әдістемелік, әдістемелік материалдар,</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аудандық/ қалалық білім бөлімінің оқу-әдістемелік кеңесімен</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 орынбасарының зерттеу қызметі/оқу-әдістемелік бағдарлама негізінде семинарларда, конференцияларда, форумдарда, тренингтерде, шеберлік сыныптарда, біліктілікті арттыру курстарында сөз сөйлеуі</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 орынбасарының ғылыми-зерттеу қызметі негізіндегі жарияланымдары</w:t>
            </w:r>
          </w:p>
          <w:p w:rsidR="007D7F5A" w:rsidRDefault="007D7F5A" w:rsidP="007D7F5A">
            <w:pPr>
              <w:spacing w:after="20"/>
              <w:ind w:left="20"/>
              <w:jc w:val="both"/>
            </w:pPr>
            <w:r>
              <w:rPr>
                <w:color w:val="000000"/>
                <w:sz w:val="20"/>
              </w:rPr>
              <w:t xml:space="preserve"> (3 автордан көп емес) </w:t>
            </w:r>
          </w:p>
          <w:p w:rsidR="007D7F5A" w:rsidRDefault="007D7F5A" w:rsidP="007D7F5A">
            <w:pPr>
              <w:spacing w:after="20"/>
              <w:ind w:left="20"/>
              <w:jc w:val="both"/>
            </w:pPr>
            <w:r>
              <w:rPr>
                <w:color w:val="000000"/>
                <w:sz w:val="20"/>
              </w:rPr>
              <w:t xml:space="preserve"> Ескерту: </w:t>
            </w:r>
          </w:p>
          <w:p w:rsidR="007D7F5A" w:rsidRDefault="007D7F5A" w:rsidP="007D7F5A">
            <w:pPr>
              <w:spacing w:after="20"/>
              <w:ind w:left="20"/>
              <w:jc w:val="both"/>
            </w:pPr>
            <w:r>
              <w:rPr>
                <w:color w:val="000000"/>
                <w:sz w:val="20"/>
              </w:rPr>
              <w:t>ҒЖБССҚК ұсынған немесе Scopus және WoS базасына енген басылымдарда жарияланым болған жағдайда 7 ұпай қосылады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4.4.</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Басшы орынбасарының инновациялық (тәжірибелік, шығармашылық) іс-шараларға, әлеуметтік (білім беру) пилоттық жобалар мен </w:t>
            </w:r>
            <w:r>
              <w:rPr>
                <w:color w:val="000000"/>
                <w:sz w:val="20"/>
              </w:rPr>
              <w:lastRenderedPageBreak/>
              <w:t>бағдарламаларға, инновациялық алаңдарға басшы орынбасарының қызмет бейіні бойынша қатысуы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lastRenderedPageBreak/>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 xml:space="preserve">облыс (республикалық маңызы бар </w:t>
            </w:r>
            <w:r w:rsidRPr="00325632">
              <w:rPr>
                <w:color w:val="000000"/>
                <w:sz w:val="20"/>
                <w:lang w:val="ru-RU"/>
              </w:rPr>
              <w:lastRenderedPageBreak/>
              <w:t>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lastRenderedPageBreak/>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4.5.</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 орынбасарының жұмыс/ шығармашылық топтарға немесе сараптамалық кеңестерге, конкурстық комиссияларға, қазылар алқасы, төрешілікке қатысуы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Біліктілікті арттыру</w:t>
            </w: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p>
          <w:p w:rsidR="007D7F5A" w:rsidRDefault="007D7F5A" w:rsidP="007D7F5A">
            <w:pPr>
              <w:spacing w:after="20"/>
              <w:ind w:left="20"/>
              <w:jc w:val="both"/>
            </w:pPr>
            <w:r>
              <w:rPr>
                <w:color w:val="000000"/>
                <w:sz w:val="20"/>
              </w:rPr>
              <w:t>(жалпы сағат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72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108 және одан жоғары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Ескерту: мектепке дейінгі, қосымша және арнайы білім беру ұйымдары үшін (жалпы сағат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72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Барлығы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47</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61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оқу ісі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51 (55)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әдістемелік, оқу-әдістемелік (ғылыми-әдістемелік) жұмысы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38</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47 (51)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оқу-өндірістік жұмыс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51 (56)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ақпараттық технологиялар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51 (56)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тәрбие ісі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47 (52)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9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Ұсыныстар:</w:t>
            </w:r>
          </w:p>
          <w:p w:rsidR="007D7F5A" w:rsidRDefault="007D7F5A" w:rsidP="007D7F5A">
            <w:pPr>
              <w:spacing w:after="20"/>
              <w:ind w:left="20"/>
              <w:jc w:val="both"/>
            </w:pPr>
            <w:r>
              <w:rPr>
                <w:color w:val="000000"/>
                <w:sz w:val="20"/>
              </w:rPr>
              <w:t xml:space="preserve"> Мәлімделген біліктілік санатына сәйкес келеді </w:t>
            </w:r>
          </w:p>
          <w:p w:rsidR="007D7F5A" w:rsidRDefault="007D7F5A" w:rsidP="007D7F5A">
            <w:pPr>
              <w:spacing w:after="20"/>
              <w:ind w:left="20"/>
              <w:jc w:val="both"/>
            </w:pPr>
            <w:r>
              <w:rPr>
                <w:color w:val="000000"/>
                <w:sz w:val="20"/>
              </w:rPr>
              <w:t xml:space="preserve"> Мәлімделген біліктілік санатына сәйкес келмейді </w:t>
            </w:r>
          </w:p>
          <w:p w:rsidR="007D7F5A" w:rsidRDefault="007D7F5A" w:rsidP="007D7F5A">
            <w:pPr>
              <w:spacing w:after="20"/>
              <w:ind w:left="20"/>
              <w:jc w:val="both"/>
            </w:pPr>
            <w:r>
              <w:rPr>
                <w:color w:val="000000"/>
                <w:sz w:val="20"/>
              </w:rPr>
              <w:t xml:space="preserve"> Қолданыстағы біліктілік санатына сәйкес келеді </w:t>
            </w:r>
          </w:p>
          <w:p w:rsidR="007D7F5A" w:rsidRDefault="007D7F5A" w:rsidP="007D7F5A">
            <w:pPr>
              <w:spacing w:after="20"/>
              <w:ind w:left="20"/>
              <w:jc w:val="both"/>
            </w:pPr>
            <w:r>
              <w:rPr>
                <w:color w:val="000000"/>
                <w:sz w:val="20"/>
              </w:rPr>
              <w:t>Қолданыстағы санаттан төмен біліктілік санатына сәйкес келеді</w:t>
            </w:r>
          </w:p>
        </w:tc>
      </w:tr>
    </w:tbl>
    <w:p w:rsidR="007D7F5A" w:rsidRDefault="007D7F5A" w:rsidP="007D7F5A">
      <w:pPr>
        <w:spacing w:after="0"/>
        <w:jc w:val="both"/>
        <w:rPr>
          <w:color w:val="000000"/>
          <w:sz w:val="24"/>
          <w:szCs w:val="24"/>
          <w:lang w:val="ru-RU"/>
        </w:rPr>
      </w:pPr>
      <w:r w:rsidRPr="007D7F5A">
        <w:rPr>
          <w:color w:val="000000"/>
          <w:sz w:val="24"/>
          <w:szCs w:val="24"/>
        </w:rPr>
        <w:t>     </w:t>
      </w:r>
    </w:p>
    <w:p w:rsidR="007D7F5A" w:rsidRPr="007D7F5A" w:rsidRDefault="007D7F5A" w:rsidP="007D7F5A">
      <w:pPr>
        <w:spacing w:after="0"/>
        <w:jc w:val="both"/>
        <w:rPr>
          <w:sz w:val="24"/>
          <w:szCs w:val="24"/>
        </w:rPr>
      </w:pPr>
      <w:r w:rsidRPr="007D7F5A">
        <w:rPr>
          <w:color w:val="000000"/>
          <w:sz w:val="24"/>
          <w:szCs w:val="24"/>
        </w:rPr>
        <w:t xml:space="preserve"> </w:t>
      </w:r>
      <w:proofErr w:type="gramStart"/>
      <w:r w:rsidRPr="007D7F5A">
        <w:rPr>
          <w:color w:val="000000"/>
          <w:sz w:val="24"/>
          <w:szCs w:val="24"/>
        </w:rPr>
        <w:t>"___" ____________ 20___ жыл.</w:t>
      </w:r>
      <w:proofErr w:type="gramEnd"/>
    </w:p>
    <w:p w:rsidR="007D7F5A" w:rsidRPr="007D7F5A" w:rsidRDefault="007D7F5A" w:rsidP="007D7F5A">
      <w:pPr>
        <w:spacing w:after="0"/>
        <w:jc w:val="both"/>
        <w:rPr>
          <w:sz w:val="24"/>
          <w:szCs w:val="24"/>
        </w:rPr>
      </w:pPr>
      <w:r w:rsidRPr="007D7F5A">
        <w:rPr>
          <w:color w:val="000000"/>
          <w:sz w:val="24"/>
          <w:szCs w:val="24"/>
        </w:rPr>
        <w:t>      Комиссия мүшесінің Т.А.Ә</w:t>
      </w:r>
      <w:proofErr w:type="gramStart"/>
      <w:r w:rsidRPr="007D7F5A">
        <w:rPr>
          <w:color w:val="000000"/>
          <w:sz w:val="24"/>
          <w:szCs w:val="24"/>
        </w:rPr>
        <w:t>.(</w:t>
      </w:r>
      <w:proofErr w:type="gramEnd"/>
      <w:r w:rsidRPr="007D7F5A">
        <w:rPr>
          <w:color w:val="000000"/>
          <w:sz w:val="24"/>
          <w:szCs w:val="24"/>
        </w:rPr>
        <w:t>болған жағдайда) __________ қолы _______</w:t>
      </w:r>
    </w:p>
    <w:p w:rsidR="007D7F5A" w:rsidRDefault="007D7F5A" w:rsidP="007D7F5A">
      <w:pPr>
        <w:spacing w:after="0"/>
      </w:pPr>
      <w:bookmarkStart w:id="4" w:name="z154"/>
      <w:r>
        <w:rPr>
          <w:b/>
          <w:color w:val="000000"/>
        </w:rPr>
        <w:t xml:space="preserve"> </w:t>
      </w:r>
      <w:bookmarkEnd w:id="4"/>
    </w:p>
    <w:p w:rsidR="007D7F5A" w:rsidRPr="007D7F5A" w:rsidRDefault="007D7F5A" w:rsidP="007D7F5A">
      <w:pPr>
        <w:spacing w:after="0"/>
        <w:jc w:val="both"/>
        <w:rPr>
          <w:b/>
        </w:rPr>
      </w:pPr>
      <w:r>
        <w:rPr>
          <w:color w:val="000000"/>
          <w:sz w:val="28"/>
        </w:rPr>
        <w:t xml:space="preserve">      </w:t>
      </w:r>
      <w:r w:rsidRPr="007D7F5A">
        <w:rPr>
          <w:b/>
          <w:color w:val="000000"/>
          <w:sz w:val="28"/>
        </w:rPr>
        <w:t>Ескертпе:</w:t>
      </w:r>
    </w:p>
    <w:p w:rsidR="007D7F5A" w:rsidRDefault="007D7F5A" w:rsidP="007D7F5A">
      <w:pPr>
        <w:spacing w:after="0"/>
        <w:jc w:val="both"/>
      </w:pPr>
      <w:r>
        <w:rPr>
          <w:color w:val="000000"/>
          <w:sz w:val="28"/>
        </w:rPr>
        <w:t xml:space="preserve">      </w:t>
      </w:r>
      <w:proofErr w:type="gramStart"/>
      <w:r>
        <w:rPr>
          <w:color w:val="000000"/>
          <w:sz w:val="28"/>
        </w:rPr>
        <w:t xml:space="preserve">Біліктілік санатын беруге (растауға) аттестаттау кезінде басшылардың, басшы орынбасарларының материалдары мәлімделген біліктілік санатына қойылатын талаптарға сәйкес тиімділік көрсеткіштеріне қол жеткізуді </w:t>
      </w:r>
      <w:r>
        <w:rPr>
          <w:color w:val="000000"/>
          <w:sz w:val="28"/>
        </w:rPr>
        <w:lastRenderedPageBreak/>
        <w:t>көрсетуі тиіс.</w:t>
      </w:r>
      <w:proofErr w:type="gramEnd"/>
      <w:r>
        <w:rPr>
          <w:color w:val="000000"/>
          <w:sz w:val="28"/>
        </w:rPr>
        <w:t xml:space="preserve"> </w:t>
      </w:r>
      <w:proofErr w:type="gramStart"/>
      <w:r>
        <w:rPr>
          <w:color w:val="000000"/>
          <w:sz w:val="28"/>
        </w:rPr>
        <w:t>Мәлімделген біліктілік санатына сәйкес барлық критерийлерді орындау міндетті болып табылады (яғни, шешім қабылдау үшін балдар біліктілік санаттары бөлінісінде шекті мәнді ескере отырып, бағалаудың барлық критерийлері бойынша қойылуы тиіс, бір немесе бірнеше бағалау критерийлері бойынша мәлімделген біліктілік санатының материалдары (портфолиосы) сәйкес келмеген жағдайда, олар бойынша 0 қойылады).</w:t>
      </w:r>
      <w:proofErr w:type="gramEnd"/>
    </w:p>
    <w:p w:rsidR="007D7F5A" w:rsidRDefault="007D7F5A" w:rsidP="007D7F5A">
      <w:pPr>
        <w:spacing w:after="0"/>
        <w:jc w:val="both"/>
      </w:pPr>
      <w:r>
        <w:rPr>
          <w:color w:val="000000"/>
          <w:sz w:val="28"/>
        </w:rPr>
        <w:t>      1. "Білім беру сапасын қамтамасыз ету" "Оқыту сапасын қамтамасыз ету (тәрбие, дамыту, әлеуметтену)" критерийі бойынша балл қою кезінде мыналарды ескеру қажет:</w:t>
      </w:r>
    </w:p>
    <w:p w:rsidR="007D7F5A" w:rsidRDefault="007D7F5A" w:rsidP="007D7F5A">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сапасының динамикасы, соңғы 3 жылдағы білім беру бағдарламасын игеру;</w:t>
      </w:r>
    </w:p>
    <w:p w:rsidR="007D7F5A" w:rsidRDefault="007D7F5A" w:rsidP="007D7F5A">
      <w:pPr>
        <w:spacing w:after="0"/>
        <w:jc w:val="both"/>
      </w:pPr>
      <w:r>
        <w:rPr>
          <w:color w:val="000000"/>
          <w:sz w:val="28"/>
        </w:rPr>
        <w:t>      2. "Жетістіктер" критерийі бойынша балл қою кезінде мыналарды ескеру қажет:</w:t>
      </w:r>
    </w:p>
    <w:p w:rsidR="007D7F5A" w:rsidRDefault="007D7F5A" w:rsidP="007D7F5A">
      <w:pPr>
        <w:spacing w:after="0"/>
        <w:jc w:val="both"/>
      </w:pPr>
      <w:r>
        <w:rPr>
          <w:color w:val="000000"/>
          <w:sz w:val="28"/>
        </w:rPr>
        <w:t xml:space="preserve">      - </w:t>
      </w:r>
      <w:proofErr w:type="gramStart"/>
      <w:r>
        <w:rPr>
          <w:color w:val="000000"/>
          <w:sz w:val="28"/>
        </w:rPr>
        <w:t>конкурстық</w:t>
      </w:r>
      <w:proofErr w:type="gramEnd"/>
      <w:r>
        <w:rPr>
          <w:color w:val="000000"/>
          <w:sz w:val="28"/>
        </w:rPr>
        <w:t xml:space="preserve"> іс-шаралар уәкілетті орган бекіткен тізбеге немесе облыстың (республикалық маңызы бар қалалардың, астананың) білім басқармасы бекіткен тізбеге/тиісті саланың уәкілетті органы бекіткен, білім беру саласындағы уәкілетті орган келіскен тізбеге сәйкес білім беру саласындағы конкурстық іс-шараларға кіреді;</w:t>
      </w:r>
    </w:p>
    <w:p w:rsidR="007D7F5A" w:rsidRDefault="007D7F5A" w:rsidP="007D7F5A">
      <w:pPr>
        <w:spacing w:after="0"/>
        <w:jc w:val="both"/>
      </w:pPr>
      <w:r>
        <w:rPr>
          <w:color w:val="000000"/>
          <w:sz w:val="28"/>
        </w:rPr>
        <w:t xml:space="preserve">      - </w:t>
      </w:r>
      <w:proofErr w:type="gramStart"/>
      <w:r>
        <w:rPr>
          <w:color w:val="000000"/>
          <w:sz w:val="28"/>
        </w:rPr>
        <w:t>жеңімпаз</w:t>
      </w:r>
      <w:proofErr w:type="gramEnd"/>
      <w:r>
        <w:rPr>
          <w:color w:val="000000"/>
          <w:sz w:val="28"/>
        </w:rPr>
        <w:t xml:space="preserve"> сертификаты болған жағдайда көрсеткіште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7D7F5A" w:rsidRDefault="007D7F5A" w:rsidP="007D7F5A">
      <w:pPr>
        <w:spacing w:after="0"/>
        <w:jc w:val="both"/>
      </w:pPr>
      <w:r>
        <w:rPr>
          <w:color w:val="000000"/>
          <w:sz w:val="28"/>
        </w:rPr>
        <w:t xml:space="preserve">      - </w:t>
      </w:r>
      <w:proofErr w:type="gramStart"/>
      <w:r>
        <w:rPr>
          <w:color w:val="000000"/>
          <w:sz w:val="28"/>
        </w:rPr>
        <w:t>ұсыну</w:t>
      </w:r>
      <w:proofErr w:type="gramEnd"/>
      <w:r>
        <w:rPr>
          <w:color w:val="000000"/>
          <w:sz w:val="28"/>
        </w:rPr>
        <w:t xml:space="preserve"> деңгейіне сәйкес бір жалпы балл қойылады (әр түрлі жұмыс түрлері үшін балл қосылмайды).</w:t>
      </w:r>
    </w:p>
    <w:p w:rsidR="007D7F5A" w:rsidRDefault="007D7F5A" w:rsidP="007D7F5A">
      <w:pPr>
        <w:spacing w:after="0"/>
        <w:jc w:val="both"/>
      </w:pPr>
      <w:r>
        <w:rPr>
          <w:color w:val="000000"/>
          <w:sz w:val="28"/>
        </w:rPr>
        <w:t>      3. "Тәжірибені жалпылау және тарату" критерийі бойынша балл қою кезінде мыналарды ескеру қажет:</w:t>
      </w:r>
    </w:p>
    <w:p w:rsidR="007D7F5A" w:rsidRDefault="007D7F5A" w:rsidP="007D7F5A">
      <w:pPr>
        <w:spacing w:after="0"/>
        <w:jc w:val="both"/>
      </w:pPr>
      <w:r>
        <w:rPr>
          <w:color w:val="000000"/>
          <w:sz w:val="28"/>
        </w:rPr>
        <w:t xml:space="preserve">       - "Зерттеу қызметі немесе оқу-әдістемелік, әдістемелік материалдар негізінде семинарларда, конференцияларда, форумдарда, тренингтерде, шеберлік сыныптарында, біліктілікті арттыру курстарында сөз сөйлеу" көрсеткіші бойынша дәлелдер болған жағдайда балл қойылады: бұйрықтан үзінді (бұйрықтың көшірмесі) немесе бағдарлама (бағдарламаның көшірмесі) және іс-шара материалдарына сілтеме.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ерте даму институты, "Talap", АИББД ҰҒПО келісілген; </w:t>
      </w:r>
    </w:p>
    <w:p w:rsidR="007D7F5A" w:rsidRDefault="007D7F5A" w:rsidP="007D7F5A">
      <w:pPr>
        <w:spacing w:after="0"/>
        <w:jc w:val="both"/>
      </w:pPr>
      <w:r>
        <w:rPr>
          <w:color w:val="000000"/>
          <w:sz w:val="28"/>
        </w:rPr>
        <w:t xml:space="preserve">      </w:t>
      </w:r>
      <w:proofErr w:type="gramStart"/>
      <w:r>
        <w:rPr>
          <w:color w:val="000000"/>
          <w:sz w:val="28"/>
        </w:rPr>
        <w:t>тәжірибені</w:t>
      </w:r>
      <w:proofErr w:type="gramEnd"/>
      <w:r>
        <w:rPr>
          <w:color w:val="000000"/>
          <w:sz w:val="28"/>
        </w:rPr>
        <w:t xml:space="preserve"> тарату жөніндегі іс-шаралар ауданның/қаланың білім беру органы жанындағы оқу-әдістемелік кеңес немесе білім беру саласындағы уәкілетті орган жанындағы РОӘК (Ы. Алтынсарин атындағы Ұлттық білім академиясы)/ ТжКОБКББ ұйымдары үшін білім беру саласындағы уәкілетті </w:t>
      </w:r>
      <w:r>
        <w:rPr>
          <w:color w:val="000000"/>
          <w:sz w:val="28"/>
        </w:rPr>
        <w:lastRenderedPageBreak/>
        <w:t>орган жанындағы ұйымдары үшін білім беру саласындағы уәкілетті орган жанындағы РОӘК/ РҚББОӘО жанындағы РОӘК/АИББД ҰҒПО жанындағы РОӘК бекіткен материалдар негізінде жүргізіледі;</w:t>
      </w:r>
    </w:p>
    <w:p w:rsidR="007D7F5A" w:rsidRDefault="007D7F5A" w:rsidP="007D7F5A">
      <w:pPr>
        <w:spacing w:after="0"/>
        <w:jc w:val="both"/>
      </w:pPr>
      <w:r>
        <w:rPr>
          <w:color w:val="000000"/>
          <w:sz w:val="28"/>
        </w:rPr>
        <w:t xml:space="preserve">       - "Бағдарламалар, оқу-әдістемелік, әдістемелік материалдар" көрсеткіші бойынша бірлескен авторлық жағдайда (3 автордан аспайтын) материалдар үшін 2 балл қойылады; </w:t>
      </w:r>
    </w:p>
    <w:p w:rsidR="007D7F5A" w:rsidRDefault="007D7F5A" w:rsidP="007D7F5A">
      <w:pPr>
        <w:spacing w:after="0"/>
        <w:jc w:val="both"/>
      </w:pPr>
      <w:r>
        <w:rPr>
          <w:color w:val="000000"/>
          <w:sz w:val="28"/>
        </w:rPr>
        <w:t>      - "Зерттеу қызметі негізінде жарияланым" көрсеткіші бойынша "үшінші санаттағы басшы" немесе "үшінші санаттағы басшының орынбасары" біліктілік санатына аттестатталатын педагогтерге жарияланым болған кезде балл қойылады, бұл ретте, егер ҒБССҚЕК ұсынған немесе Scopus және WoS базаларына кіретін басылымда жарияланым болса, 7 балл қойылады;</w:t>
      </w:r>
    </w:p>
    <w:p w:rsidR="007D7F5A" w:rsidRDefault="007D7F5A" w:rsidP="007D7F5A">
      <w:pPr>
        <w:spacing w:after="0"/>
        <w:jc w:val="both"/>
      </w:pPr>
      <w:r>
        <w:rPr>
          <w:color w:val="000000"/>
          <w:sz w:val="28"/>
        </w:rPr>
        <w:t xml:space="preserve">      - </w:t>
      </w:r>
      <w:proofErr w:type="gramStart"/>
      <w:r>
        <w:rPr>
          <w:color w:val="000000"/>
          <w:sz w:val="28"/>
        </w:rPr>
        <w:t>ұсыну</w:t>
      </w:r>
      <w:proofErr w:type="gramEnd"/>
      <w:r>
        <w:rPr>
          <w:color w:val="000000"/>
          <w:sz w:val="28"/>
        </w:rPr>
        <w:t xml:space="preserve"> деңгейіне сәйкес бір жалпы балл қойылады (әр түрлі жұмыс түрлері үшін балл қосылмайды.</w:t>
      </w:r>
    </w:p>
    <w:p w:rsidR="007D7F5A" w:rsidRDefault="007D7F5A" w:rsidP="007D7F5A">
      <w:pPr>
        <w:spacing w:after="0"/>
        <w:jc w:val="both"/>
      </w:pPr>
      <w:r>
        <w:rPr>
          <w:color w:val="000000"/>
          <w:sz w:val="28"/>
        </w:rPr>
        <w:t xml:space="preserve">      4. "Біліктілікті арттыру" көрсеткіші бойынша балл қызмет бағыты (саласы) бойынша біліктілікті арттыру курстарының сағат санына сәйкес қойылады. </w:t>
      </w:r>
      <w:proofErr w:type="gramStart"/>
      <w:r>
        <w:rPr>
          <w:color w:val="000000"/>
          <w:sz w:val="28"/>
        </w:rPr>
        <w:t>Егер педагог әртүрлі бағдарламалар бойынша екі немесе одан да көп курстарға қатысса, сағат саны қосылады.</w:t>
      </w:r>
      <w:proofErr w:type="gramEnd"/>
      <w:r>
        <w:rPr>
          <w:color w:val="000000"/>
          <w:sz w:val="28"/>
        </w:rPr>
        <w:t xml:space="preserve"> Сертификат келесі жағдайларда тек бір рет есепке алынады:</w:t>
      </w:r>
    </w:p>
    <w:p w:rsidR="007D7F5A" w:rsidRDefault="007D7F5A" w:rsidP="007D7F5A">
      <w:pPr>
        <w:spacing w:after="0"/>
        <w:jc w:val="both"/>
      </w:pPr>
      <w:r>
        <w:rPr>
          <w:color w:val="000000"/>
          <w:sz w:val="28"/>
        </w:rPr>
        <w:t xml:space="preserve">      </w:t>
      </w:r>
      <w:proofErr w:type="gramStart"/>
      <w:r>
        <w:rPr>
          <w:color w:val="000000"/>
          <w:sz w:val="28"/>
        </w:rPr>
        <w:t>педагог</w:t>
      </w:r>
      <w:proofErr w:type="gramEnd"/>
      <w:r>
        <w:rPr>
          <w:color w:val="000000"/>
          <w:sz w:val="28"/>
        </w:rPr>
        <w:t xml:space="preserve"> бір уақытта басшы (басшының орынбасары) және педагог (әдіскер) ретінде аттестациядан өтсе;</w:t>
      </w:r>
    </w:p>
    <w:p w:rsidR="007D7F5A" w:rsidRDefault="007D7F5A" w:rsidP="007D7F5A">
      <w:pPr>
        <w:spacing w:after="0"/>
        <w:jc w:val="both"/>
      </w:pPr>
      <w:r>
        <w:rPr>
          <w:color w:val="000000"/>
          <w:sz w:val="28"/>
        </w:rPr>
        <w:t xml:space="preserve">      </w:t>
      </w:r>
      <w:proofErr w:type="gramStart"/>
      <w:r>
        <w:rPr>
          <w:color w:val="000000"/>
          <w:sz w:val="28"/>
        </w:rPr>
        <w:t>бір</w:t>
      </w:r>
      <w:proofErr w:type="gramEnd"/>
      <w:r>
        <w:rPr>
          <w:color w:val="000000"/>
          <w:sz w:val="28"/>
        </w:rPr>
        <w:t xml:space="preserve"> бағдарлама бойынша екі немесе одан да көп рет оқудан өтсе.</w:t>
      </w:r>
    </w:p>
    <w:p w:rsidR="007D7F5A" w:rsidRDefault="007D7F5A" w:rsidP="007D7F5A">
      <w:pPr>
        <w:spacing w:after="0"/>
        <w:jc w:val="both"/>
      </w:pPr>
      <w:r>
        <w:rPr>
          <w:color w:val="000000"/>
          <w:sz w:val="28"/>
        </w:rPr>
        <w:t>      "Біліктілікті арттыру" көрсеткіші бойынша дәлелдемелер: сертификаттың көшірмелері; алған білімдерін практикалық қызметке енгізуді растайтын құжат.</w:t>
      </w:r>
    </w:p>
    <w:p w:rsidR="007D7F5A" w:rsidRDefault="007D7F5A" w:rsidP="007D7F5A">
      <w:pPr>
        <w:spacing w:after="0"/>
        <w:jc w:val="both"/>
      </w:pPr>
      <w:r>
        <w:rPr>
          <w:color w:val="000000"/>
          <w:sz w:val="28"/>
        </w:rPr>
        <w:t xml:space="preserve">      </w:t>
      </w:r>
      <w:proofErr w:type="gramStart"/>
      <w:r>
        <w:rPr>
          <w:color w:val="000000"/>
          <w:sz w:val="28"/>
        </w:rPr>
        <w:t>Марапаттар, грамоталар, алғыс хаттар және басқа да марапаттау немесе құттықтау нысандары үшін қосымша ұпайлар қойылмайды.</w:t>
      </w:r>
      <w:proofErr w:type="gramEnd"/>
    </w:p>
    <w:p w:rsidR="007D7F5A" w:rsidRDefault="007D7F5A" w:rsidP="007D7F5A">
      <w:pPr>
        <w:spacing w:after="0"/>
        <w:jc w:val="both"/>
      </w:pPr>
      <w:r>
        <w:rPr>
          <w:color w:val="000000"/>
          <w:sz w:val="28"/>
        </w:rPr>
        <w:t xml:space="preserve">       Аббревиатуралардың толық жазылуы: </w:t>
      </w:r>
    </w:p>
    <w:p w:rsidR="007D7F5A" w:rsidRDefault="007D7F5A" w:rsidP="007D7F5A">
      <w:pPr>
        <w:spacing w:after="0"/>
        <w:jc w:val="both"/>
      </w:pPr>
      <w:r>
        <w:rPr>
          <w:color w:val="000000"/>
          <w:sz w:val="28"/>
        </w:rPr>
        <w:t xml:space="preserve">       ББ – облыстардың (республикалық маңызы бар қалалардың) білім басқармасы; </w:t>
      </w:r>
    </w:p>
    <w:p w:rsidR="007D7F5A" w:rsidRDefault="007D7F5A" w:rsidP="007D7F5A">
      <w:pPr>
        <w:spacing w:after="0"/>
        <w:jc w:val="both"/>
      </w:pPr>
      <w:r>
        <w:rPr>
          <w:color w:val="000000"/>
          <w:sz w:val="28"/>
        </w:rPr>
        <w:t xml:space="preserve">       ТжКОБКББ – Техникалық және кәсіптік, орта білімнен кейінгі білім беру ұйымдары; </w:t>
      </w:r>
    </w:p>
    <w:p w:rsidR="007D7F5A" w:rsidRDefault="007D7F5A" w:rsidP="007D7F5A">
      <w:pPr>
        <w:spacing w:after="0"/>
        <w:jc w:val="both"/>
      </w:pPr>
      <w:r>
        <w:rPr>
          <w:color w:val="000000"/>
          <w:sz w:val="28"/>
        </w:rPr>
        <w:t>      "Talap" - Қазақстан Республикасы Оқу-ағарту министрлігі жанындағы коммерсиялық емес акционерлік қоғамы;</w:t>
      </w:r>
    </w:p>
    <w:p w:rsidR="007D7F5A" w:rsidRPr="00325632" w:rsidRDefault="007D7F5A" w:rsidP="007D7F5A">
      <w:pPr>
        <w:spacing w:after="0"/>
        <w:jc w:val="both"/>
        <w:rPr>
          <w:lang w:val="ru-RU"/>
        </w:rPr>
      </w:pPr>
      <w:r>
        <w:rPr>
          <w:color w:val="000000"/>
          <w:sz w:val="28"/>
        </w:rPr>
        <w:t xml:space="preserve">       </w:t>
      </w:r>
      <w:r w:rsidRPr="00325632">
        <w:rPr>
          <w:color w:val="000000"/>
          <w:sz w:val="28"/>
          <w:lang w:val="ru-RU"/>
        </w:rPr>
        <w:t>Балаларды ерте дамыту институты – Қазақстан Республикасы</w:t>
      </w:r>
      <w:proofErr w:type="gramStart"/>
      <w:r w:rsidRPr="00325632">
        <w:rPr>
          <w:color w:val="000000"/>
          <w:sz w:val="28"/>
          <w:lang w:val="ru-RU"/>
        </w:rPr>
        <w:t xml:space="preserve"> О</w:t>
      </w:r>
      <w:proofErr w:type="gramEnd"/>
      <w:r w:rsidRPr="00325632">
        <w:rPr>
          <w:color w:val="000000"/>
          <w:sz w:val="28"/>
          <w:lang w:val="ru-RU"/>
        </w:rPr>
        <w:t xml:space="preserve">қу-ағарту министрлігінің республикалық мемлекеттік мекемесі </w:t>
      </w:r>
    </w:p>
    <w:p w:rsidR="007D7F5A" w:rsidRPr="00325632" w:rsidRDefault="007D7F5A" w:rsidP="007D7F5A">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АИББД ҰҒПО - Қазақстан Республикасы</w:t>
      </w:r>
      <w:proofErr w:type="gramStart"/>
      <w:r w:rsidRPr="00325632">
        <w:rPr>
          <w:color w:val="000000"/>
          <w:sz w:val="28"/>
          <w:lang w:val="ru-RU"/>
        </w:rPr>
        <w:t xml:space="preserve"> О</w:t>
      </w:r>
      <w:proofErr w:type="gramEnd"/>
      <w:r w:rsidRPr="00325632">
        <w:rPr>
          <w:color w:val="000000"/>
          <w:sz w:val="28"/>
          <w:lang w:val="ru-RU"/>
        </w:rPr>
        <w:t xml:space="preserve">қу-ағарту министрлігі "Арнайы және инклюзивті білім беруді дамытудың Ұлттық ғылыми-практикалық орталығы" республикалық мемлекеттік мекемесі; </w:t>
      </w:r>
    </w:p>
    <w:p w:rsidR="007D7F5A" w:rsidRPr="00325632" w:rsidRDefault="007D7F5A" w:rsidP="007D7F5A">
      <w:pPr>
        <w:spacing w:after="0"/>
        <w:jc w:val="both"/>
        <w:rPr>
          <w:lang w:val="ru-RU"/>
        </w:rPr>
      </w:pPr>
      <w:r>
        <w:rPr>
          <w:color w:val="000000"/>
          <w:sz w:val="28"/>
        </w:rPr>
        <w:lastRenderedPageBreak/>
        <w:t>     </w:t>
      </w:r>
      <w:r w:rsidRPr="00325632">
        <w:rPr>
          <w:color w:val="000000"/>
          <w:sz w:val="28"/>
          <w:lang w:val="ru-RU"/>
        </w:rPr>
        <w:t xml:space="preserve"> ПМПК – "Психологиялы</w:t>
      </w:r>
      <w:proofErr w:type="gramStart"/>
      <w:r w:rsidRPr="00325632">
        <w:rPr>
          <w:color w:val="000000"/>
          <w:sz w:val="28"/>
          <w:lang w:val="ru-RU"/>
        </w:rPr>
        <w:t>қ-</w:t>
      </w:r>
      <w:proofErr w:type="gramEnd"/>
      <w:r w:rsidRPr="00325632">
        <w:rPr>
          <w:color w:val="000000"/>
          <w:sz w:val="28"/>
          <w:lang w:val="ru-RU"/>
        </w:rPr>
        <w:t>медициналық-педагогикалық консультациясы" коммуналдық мемлекеттік мекемесі;</w:t>
      </w:r>
    </w:p>
    <w:p w:rsidR="007D7F5A" w:rsidRPr="00325632" w:rsidRDefault="007D7F5A" w:rsidP="007D7F5A">
      <w:pPr>
        <w:spacing w:after="0"/>
        <w:jc w:val="both"/>
        <w:rPr>
          <w:lang w:val="ru-RU"/>
        </w:rPr>
      </w:pPr>
      <w:r>
        <w:rPr>
          <w:color w:val="000000"/>
          <w:sz w:val="28"/>
        </w:rPr>
        <w:t>     </w:t>
      </w:r>
      <w:r w:rsidRPr="00325632">
        <w:rPr>
          <w:color w:val="000000"/>
          <w:sz w:val="28"/>
          <w:lang w:val="ru-RU"/>
        </w:rPr>
        <w:t xml:space="preserve"> "Өрлеу" БАҰО" АҚ - "Өрлеу" біліктілікті арттыру ұлттық орталығы" акционерлі</w:t>
      </w:r>
      <w:proofErr w:type="gramStart"/>
      <w:r w:rsidRPr="00325632">
        <w:rPr>
          <w:color w:val="000000"/>
          <w:sz w:val="28"/>
          <w:lang w:val="ru-RU"/>
        </w:rPr>
        <w:t>к</w:t>
      </w:r>
      <w:proofErr w:type="gramEnd"/>
      <w:r w:rsidRPr="00325632">
        <w:rPr>
          <w:color w:val="000000"/>
          <w:sz w:val="28"/>
          <w:lang w:val="ru-RU"/>
        </w:rPr>
        <w:t xml:space="preserve"> қоғамы;</w:t>
      </w:r>
    </w:p>
    <w:p w:rsidR="007D7F5A" w:rsidRPr="00325632" w:rsidRDefault="007D7F5A" w:rsidP="007D7F5A">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РОӘК – Республикалық оқ</w:t>
      </w:r>
      <w:proofErr w:type="gramStart"/>
      <w:r w:rsidRPr="00325632">
        <w:rPr>
          <w:color w:val="000000"/>
          <w:sz w:val="28"/>
          <w:lang w:val="ru-RU"/>
        </w:rPr>
        <w:t>у-</w:t>
      </w:r>
      <w:proofErr w:type="gramEnd"/>
      <w:r w:rsidRPr="00325632">
        <w:rPr>
          <w:color w:val="000000"/>
          <w:sz w:val="28"/>
          <w:lang w:val="ru-RU"/>
        </w:rPr>
        <w:t xml:space="preserve">әдістемелік кеңесі; </w:t>
      </w:r>
    </w:p>
    <w:p w:rsidR="007D7F5A" w:rsidRPr="00325632" w:rsidRDefault="007D7F5A" w:rsidP="007D7F5A">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w:t>
      </w:r>
      <w:proofErr w:type="gramStart"/>
      <w:r w:rsidRPr="00325632">
        <w:rPr>
          <w:color w:val="000000"/>
          <w:sz w:val="28"/>
          <w:lang w:val="ru-RU"/>
        </w:rPr>
        <w:t>Р</w:t>
      </w:r>
      <w:proofErr w:type="gramEnd"/>
      <w:r w:rsidRPr="00325632">
        <w:rPr>
          <w:color w:val="000000"/>
          <w:sz w:val="28"/>
          <w:lang w:val="ru-RU"/>
        </w:rPr>
        <w:t xml:space="preserve">ҚББОӘО - Қазақстан Республикасы Оқу-ағарту министрлігі " Республикалық қосымша білім беру оқу-әдістемелік орталығы" республикалық мемлекеттік қазыналық кәсіпорны; </w:t>
      </w:r>
    </w:p>
    <w:p w:rsidR="007D7F5A" w:rsidRPr="00325632" w:rsidRDefault="007D7F5A" w:rsidP="007D7F5A">
      <w:pPr>
        <w:spacing w:after="0"/>
        <w:jc w:val="both"/>
        <w:rPr>
          <w:lang w:val="ru-RU"/>
        </w:rPr>
      </w:pPr>
      <w:r>
        <w:rPr>
          <w:color w:val="000000"/>
          <w:sz w:val="28"/>
        </w:rPr>
        <w:t>     </w:t>
      </w:r>
      <w:r w:rsidRPr="00325632">
        <w:rPr>
          <w:color w:val="000000"/>
          <w:sz w:val="28"/>
          <w:lang w:val="ru-RU"/>
        </w:rPr>
        <w:t xml:space="preserve"> ҒЖБССҚ</w:t>
      </w:r>
      <w:proofErr w:type="gramStart"/>
      <w:r w:rsidRPr="00325632">
        <w:rPr>
          <w:color w:val="000000"/>
          <w:sz w:val="28"/>
          <w:lang w:val="ru-RU"/>
        </w:rPr>
        <w:t>К</w:t>
      </w:r>
      <w:proofErr w:type="gramEnd"/>
      <w:r w:rsidRPr="00325632">
        <w:rPr>
          <w:color w:val="000000"/>
          <w:sz w:val="28"/>
          <w:lang w:val="ru-RU"/>
        </w:rPr>
        <w:t xml:space="preserve"> – "Қазақстан Республикасы Ғылым және жоғары білім министрлігі Ғылым және жоғары білім саласындағы сапаны қамтамасыз ету комитеті" республикалық мемлекеттік мекемесі;</w:t>
      </w:r>
    </w:p>
    <w:p w:rsidR="007D7F5A" w:rsidRPr="00325632" w:rsidRDefault="007D7F5A" w:rsidP="007D7F5A">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w:t>
      </w:r>
      <w:r>
        <w:rPr>
          <w:color w:val="000000"/>
          <w:sz w:val="28"/>
        </w:rPr>
        <w:t>Scopus</w:t>
      </w:r>
      <w:r w:rsidRPr="00325632">
        <w:rPr>
          <w:color w:val="000000"/>
          <w:sz w:val="28"/>
          <w:lang w:val="ru-RU"/>
        </w:rPr>
        <w:t xml:space="preserve"> – рецензияланған әдебиеттердің дерексіз және рефераттық дерекқоры (</w:t>
      </w:r>
      <w:r>
        <w:rPr>
          <w:color w:val="000000"/>
          <w:sz w:val="28"/>
        </w:rPr>
        <w:t>the</w:t>
      </w:r>
      <w:r w:rsidRPr="00325632">
        <w:rPr>
          <w:color w:val="000000"/>
          <w:sz w:val="28"/>
          <w:lang w:val="ru-RU"/>
        </w:rPr>
        <w:t xml:space="preserve"> </w:t>
      </w:r>
      <w:r>
        <w:rPr>
          <w:color w:val="000000"/>
          <w:sz w:val="28"/>
        </w:rPr>
        <w:t>abstract</w:t>
      </w:r>
      <w:r w:rsidRPr="00325632">
        <w:rPr>
          <w:color w:val="000000"/>
          <w:sz w:val="28"/>
          <w:lang w:val="ru-RU"/>
        </w:rPr>
        <w:t xml:space="preserve"> </w:t>
      </w:r>
      <w:r>
        <w:rPr>
          <w:color w:val="000000"/>
          <w:sz w:val="28"/>
        </w:rPr>
        <w:t>and</w:t>
      </w:r>
      <w:r w:rsidRPr="00325632">
        <w:rPr>
          <w:color w:val="000000"/>
          <w:sz w:val="28"/>
          <w:lang w:val="ru-RU"/>
        </w:rPr>
        <w:t xml:space="preserve"> </w:t>
      </w:r>
      <w:r>
        <w:rPr>
          <w:color w:val="000000"/>
          <w:sz w:val="28"/>
        </w:rPr>
        <w:t>Citation</w:t>
      </w:r>
      <w:r w:rsidRPr="00325632">
        <w:rPr>
          <w:color w:val="000000"/>
          <w:sz w:val="28"/>
          <w:lang w:val="ru-RU"/>
        </w:rPr>
        <w:t xml:space="preserve"> </w:t>
      </w:r>
      <w:r>
        <w:rPr>
          <w:color w:val="000000"/>
          <w:sz w:val="28"/>
        </w:rPr>
        <w:t>database</w:t>
      </w:r>
      <w:r w:rsidRPr="00325632">
        <w:rPr>
          <w:color w:val="000000"/>
          <w:sz w:val="28"/>
          <w:lang w:val="ru-RU"/>
        </w:rPr>
        <w:t xml:space="preserve"> </w:t>
      </w:r>
      <w:r>
        <w:rPr>
          <w:color w:val="000000"/>
          <w:sz w:val="28"/>
        </w:rPr>
        <w:t>of</w:t>
      </w:r>
      <w:r w:rsidRPr="00325632">
        <w:rPr>
          <w:color w:val="000000"/>
          <w:sz w:val="28"/>
          <w:lang w:val="ru-RU"/>
        </w:rPr>
        <w:t xml:space="preserve"> </w:t>
      </w:r>
      <w:r>
        <w:rPr>
          <w:color w:val="000000"/>
          <w:sz w:val="28"/>
        </w:rPr>
        <w:t>Peer</w:t>
      </w:r>
      <w:r w:rsidRPr="00325632">
        <w:rPr>
          <w:color w:val="000000"/>
          <w:sz w:val="28"/>
          <w:lang w:val="ru-RU"/>
        </w:rPr>
        <w:t>-</w:t>
      </w:r>
      <w:r>
        <w:rPr>
          <w:color w:val="000000"/>
          <w:sz w:val="28"/>
        </w:rPr>
        <w:t>Reviewed</w:t>
      </w:r>
      <w:r w:rsidRPr="00325632">
        <w:rPr>
          <w:color w:val="000000"/>
          <w:sz w:val="28"/>
          <w:lang w:val="ru-RU"/>
        </w:rPr>
        <w:t xml:space="preserve"> </w:t>
      </w:r>
      <w:r>
        <w:rPr>
          <w:color w:val="000000"/>
          <w:sz w:val="28"/>
        </w:rPr>
        <w:t>Literature</w:t>
      </w:r>
      <w:r w:rsidRPr="00325632">
        <w:rPr>
          <w:color w:val="000000"/>
          <w:sz w:val="28"/>
          <w:lang w:val="ru-RU"/>
        </w:rPr>
        <w:t xml:space="preserve">) </w:t>
      </w:r>
    </w:p>
    <w:p w:rsidR="007D7F5A" w:rsidRPr="00325632" w:rsidRDefault="007D7F5A" w:rsidP="007D7F5A">
      <w:pPr>
        <w:spacing w:after="0"/>
        <w:jc w:val="both"/>
        <w:rPr>
          <w:lang w:val="ru-RU"/>
        </w:rPr>
      </w:pPr>
      <w:r>
        <w:rPr>
          <w:color w:val="000000"/>
          <w:sz w:val="28"/>
        </w:rPr>
        <w:t>     </w:t>
      </w:r>
      <w:r w:rsidRPr="00325632">
        <w:rPr>
          <w:color w:val="000000"/>
          <w:sz w:val="28"/>
          <w:lang w:val="ru-RU"/>
        </w:rPr>
        <w:t xml:space="preserve"> </w:t>
      </w:r>
      <w:r>
        <w:rPr>
          <w:color w:val="000000"/>
          <w:sz w:val="28"/>
        </w:rPr>
        <w:t>WOS</w:t>
      </w:r>
      <w:r w:rsidRPr="00325632">
        <w:rPr>
          <w:color w:val="000000"/>
          <w:sz w:val="28"/>
          <w:lang w:val="ru-RU"/>
        </w:rPr>
        <w:t xml:space="preserve"> – ғылыми жарияланымдардың дәйексөздігін талдауға арналған ғылыми метрикалық платформа (</w:t>
      </w:r>
      <w:r>
        <w:rPr>
          <w:color w:val="000000"/>
          <w:sz w:val="28"/>
        </w:rPr>
        <w:t>Web</w:t>
      </w:r>
      <w:r w:rsidRPr="00325632">
        <w:rPr>
          <w:color w:val="000000"/>
          <w:sz w:val="28"/>
          <w:lang w:val="ru-RU"/>
        </w:rPr>
        <w:t xml:space="preserve"> </w:t>
      </w:r>
      <w:r>
        <w:rPr>
          <w:color w:val="000000"/>
          <w:sz w:val="28"/>
        </w:rPr>
        <w:t>of</w:t>
      </w:r>
      <w:r w:rsidRPr="00325632">
        <w:rPr>
          <w:color w:val="000000"/>
          <w:sz w:val="28"/>
          <w:lang w:val="ru-RU"/>
        </w:rPr>
        <w:t xml:space="preserve"> </w:t>
      </w:r>
      <w:r>
        <w:rPr>
          <w:color w:val="000000"/>
          <w:sz w:val="28"/>
        </w:rPr>
        <w:t>Science</w:t>
      </w:r>
      <w:r w:rsidRPr="00325632">
        <w:rPr>
          <w:color w:val="000000"/>
          <w:sz w:val="28"/>
          <w:lang w:val="ru-RU"/>
        </w:rPr>
        <w:t xml:space="preserve"> </w:t>
      </w:r>
      <w:r>
        <w:rPr>
          <w:color w:val="000000"/>
          <w:sz w:val="28"/>
        </w:rPr>
        <w:t>Core</w:t>
      </w:r>
      <w:r w:rsidRPr="00325632">
        <w:rPr>
          <w:color w:val="000000"/>
          <w:sz w:val="28"/>
          <w:lang w:val="ru-RU"/>
        </w:rPr>
        <w:t xml:space="preserve"> </w:t>
      </w:r>
      <w:r>
        <w:rPr>
          <w:color w:val="000000"/>
          <w:sz w:val="28"/>
        </w:rPr>
        <w:t>Collection</w:t>
      </w:r>
      <w:r w:rsidRPr="00325632">
        <w:rPr>
          <w:color w:val="000000"/>
          <w:sz w:val="28"/>
          <w:lang w:val="ru-RU"/>
        </w:rPr>
        <w:t>).</w:t>
      </w:r>
    </w:p>
    <w:p w:rsidR="007D7F5A" w:rsidRPr="007D7F5A" w:rsidRDefault="007D7F5A">
      <w:pPr>
        <w:rPr>
          <w:lang w:val="ru-RU"/>
        </w:rPr>
      </w:pPr>
    </w:p>
    <w:sectPr w:rsidR="007D7F5A" w:rsidRPr="007D7F5A" w:rsidSect="007D7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88"/>
    <w:rsid w:val="00490588"/>
    <w:rsid w:val="004C07AD"/>
    <w:rsid w:val="007D7F5A"/>
    <w:rsid w:val="00A51931"/>
    <w:rsid w:val="00AF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F5A"/>
    <w:rPr>
      <w:rFonts w:ascii="Times New Roman" w:eastAsia="Times New Roman" w:hAnsi="Times New Roman" w:cs="Times New Roman"/>
      <w:lang w:val="en-US"/>
    </w:rPr>
  </w:style>
  <w:style w:type="paragraph" w:styleId="1">
    <w:name w:val="heading 1"/>
    <w:basedOn w:val="a"/>
    <w:next w:val="a"/>
    <w:link w:val="10"/>
    <w:uiPriority w:val="9"/>
    <w:qFormat/>
    <w:rsid w:val="007D7F5A"/>
    <w:pPr>
      <w:keepNext/>
      <w:keepLines/>
      <w:spacing w:before="480"/>
      <w:outlineLvl w:val="0"/>
    </w:pPr>
  </w:style>
  <w:style w:type="paragraph" w:styleId="2">
    <w:name w:val="heading 2"/>
    <w:basedOn w:val="a"/>
    <w:next w:val="a"/>
    <w:link w:val="20"/>
    <w:uiPriority w:val="9"/>
    <w:unhideWhenUsed/>
    <w:qFormat/>
    <w:rsid w:val="007D7F5A"/>
    <w:pPr>
      <w:keepNext/>
      <w:keepLines/>
      <w:spacing w:before="200"/>
      <w:outlineLvl w:val="1"/>
    </w:pPr>
  </w:style>
  <w:style w:type="paragraph" w:styleId="3">
    <w:name w:val="heading 3"/>
    <w:basedOn w:val="a"/>
    <w:next w:val="a"/>
    <w:link w:val="30"/>
    <w:uiPriority w:val="9"/>
    <w:unhideWhenUsed/>
    <w:qFormat/>
    <w:rsid w:val="007D7F5A"/>
    <w:pPr>
      <w:keepNext/>
      <w:keepLines/>
      <w:spacing w:before="200"/>
      <w:outlineLvl w:val="2"/>
    </w:pPr>
  </w:style>
  <w:style w:type="paragraph" w:styleId="4">
    <w:name w:val="heading 4"/>
    <w:basedOn w:val="a"/>
    <w:next w:val="a"/>
    <w:link w:val="40"/>
    <w:uiPriority w:val="9"/>
    <w:unhideWhenUsed/>
    <w:qFormat/>
    <w:rsid w:val="007D7F5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F5A"/>
    <w:rPr>
      <w:rFonts w:ascii="Times New Roman" w:eastAsia="Times New Roman" w:hAnsi="Times New Roman" w:cs="Times New Roman"/>
      <w:lang w:val="en-US"/>
    </w:rPr>
  </w:style>
  <w:style w:type="character" w:customStyle="1" w:styleId="20">
    <w:name w:val="Заголовок 2 Знак"/>
    <w:basedOn w:val="a0"/>
    <w:link w:val="2"/>
    <w:uiPriority w:val="9"/>
    <w:rsid w:val="007D7F5A"/>
    <w:rPr>
      <w:rFonts w:ascii="Times New Roman" w:eastAsia="Times New Roman" w:hAnsi="Times New Roman" w:cs="Times New Roman"/>
      <w:lang w:val="en-US"/>
    </w:rPr>
  </w:style>
  <w:style w:type="character" w:customStyle="1" w:styleId="30">
    <w:name w:val="Заголовок 3 Знак"/>
    <w:basedOn w:val="a0"/>
    <w:link w:val="3"/>
    <w:uiPriority w:val="9"/>
    <w:rsid w:val="007D7F5A"/>
    <w:rPr>
      <w:rFonts w:ascii="Times New Roman" w:eastAsia="Times New Roman" w:hAnsi="Times New Roman" w:cs="Times New Roman"/>
      <w:lang w:val="en-US"/>
    </w:rPr>
  </w:style>
  <w:style w:type="character" w:customStyle="1" w:styleId="40">
    <w:name w:val="Заголовок 4 Знак"/>
    <w:basedOn w:val="a0"/>
    <w:link w:val="4"/>
    <w:uiPriority w:val="9"/>
    <w:rsid w:val="007D7F5A"/>
    <w:rPr>
      <w:rFonts w:ascii="Times New Roman" w:eastAsia="Times New Roman" w:hAnsi="Times New Roman" w:cs="Times New Roman"/>
      <w:lang w:val="en-US"/>
    </w:rPr>
  </w:style>
  <w:style w:type="character" w:customStyle="1" w:styleId="a3">
    <w:name w:val="Верхний колонтитул Знак"/>
    <w:basedOn w:val="a0"/>
    <w:link w:val="a4"/>
    <w:uiPriority w:val="99"/>
    <w:rsid w:val="007D7F5A"/>
    <w:rPr>
      <w:rFonts w:ascii="Times New Roman" w:eastAsia="Times New Roman" w:hAnsi="Times New Roman" w:cs="Times New Roman"/>
      <w:lang w:val="en-US"/>
    </w:rPr>
  </w:style>
  <w:style w:type="paragraph" w:styleId="a4">
    <w:name w:val="header"/>
    <w:basedOn w:val="a"/>
    <w:link w:val="a3"/>
    <w:uiPriority w:val="99"/>
    <w:unhideWhenUsed/>
    <w:rsid w:val="007D7F5A"/>
    <w:pPr>
      <w:tabs>
        <w:tab w:val="center" w:pos="4680"/>
        <w:tab w:val="right" w:pos="9360"/>
      </w:tabs>
    </w:pPr>
  </w:style>
  <w:style w:type="character" w:customStyle="1" w:styleId="a5">
    <w:name w:val="Подзаголовок Знак"/>
    <w:basedOn w:val="a0"/>
    <w:link w:val="a6"/>
    <w:uiPriority w:val="11"/>
    <w:rsid w:val="007D7F5A"/>
    <w:rPr>
      <w:rFonts w:ascii="Times New Roman" w:eastAsia="Times New Roman" w:hAnsi="Times New Roman" w:cs="Times New Roman"/>
      <w:lang w:val="en-US"/>
    </w:rPr>
  </w:style>
  <w:style w:type="paragraph" w:styleId="a6">
    <w:name w:val="Subtitle"/>
    <w:basedOn w:val="a"/>
    <w:next w:val="a"/>
    <w:link w:val="a5"/>
    <w:uiPriority w:val="11"/>
    <w:qFormat/>
    <w:rsid w:val="007D7F5A"/>
    <w:pPr>
      <w:numPr>
        <w:ilvl w:val="1"/>
      </w:numPr>
      <w:ind w:left="86"/>
    </w:pPr>
  </w:style>
  <w:style w:type="character" w:customStyle="1" w:styleId="a7">
    <w:name w:val="Название Знак"/>
    <w:basedOn w:val="a0"/>
    <w:link w:val="a8"/>
    <w:uiPriority w:val="10"/>
    <w:rsid w:val="007D7F5A"/>
    <w:rPr>
      <w:rFonts w:ascii="Times New Roman" w:eastAsia="Times New Roman" w:hAnsi="Times New Roman" w:cs="Times New Roman"/>
      <w:lang w:val="en-US"/>
    </w:rPr>
  </w:style>
  <w:style w:type="paragraph" w:styleId="a8">
    <w:name w:val="Title"/>
    <w:basedOn w:val="a"/>
    <w:next w:val="a"/>
    <w:link w:val="a7"/>
    <w:uiPriority w:val="10"/>
    <w:qFormat/>
    <w:rsid w:val="007D7F5A"/>
    <w:pPr>
      <w:pBdr>
        <w:bottom w:val="single" w:sz="8" w:space="4" w:color="4F81BD" w:themeColor="accent1"/>
      </w:pBdr>
      <w:spacing w:after="300"/>
      <w:contextualSpacing/>
    </w:pPr>
  </w:style>
  <w:style w:type="character" w:customStyle="1" w:styleId="a9">
    <w:name w:val="Текст выноски Знак"/>
    <w:basedOn w:val="a0"/>
    <w:link w:val="aa"/>
    <w:uiPriority w:val="99"/>
    <w:semiHidden/>
    <w:rsid w:val="007D7F5A"/>
    <w:rPr>
      <w:rFonts w:ascii="Tahoma" w:eastAsia="Times New Roman" w:hAnsi="Tahoma" w:cs="Tahoma"/>
      <w:sz w:val="16"/>
      <w:szCs w:val="16"/>
      <w:lang w:val="en-US"/>
    </w:rPr>
  </w:style>
  <w:style w:type="paragraph" w:styleId="aa">
    <w:name w:val="Balloon Text"/>
    <w:basedOn w:val="a"/>
    <w:link w:val="a9"/>
    <w:uiPriority w:val="99"/>
    <w:semiHidden/>
    <w:unhideWhenUsed/>
    <w:rsid w:val="007D7F5A"/>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F5A"/>
    <w:rPr>
      <w:rFonts w:ascii="Times New Roman" w:eastAsia="Times New Roman" w:hAnsi="Times New Roman" w:cs="Times New Roman"/>
      <w:lang w:val="en-US"/>
    </w:rPr>
  </w:style>
  <w:style w:type="paragraph" w:styleId="1">
    <w:name w:val="heading 1"/>
    <w:basedOn w:val="a"/>
    <w:next w:val="a"/>
    <w:link w:val="10"/>
    <w:uiPriority w:val="9"/>
    <w:qFormat/>
    <w:rsid w:val="007D7F5A"/>
    <w:pPr>
      <w:keepNext/>
      <w:keepLines/>
      <w:spacing w:before="480"/>
      <w:outlineLvl w:val="0"/>
    </w:pPr>
  </w:style>
  <w:style w:type="paragraph" w:styleId="2">
    <w:name w:val="heading 2"/>
    <w:basedOn w:val="a"/>
    <w:next w:val="a"/>
    <w:link w:val="20"/>
    <w:uiPriority w:val="9"/>
    <w:unhideWhenUsed/>
    <w:qFormat/>
    <w:rsid w:val="007D7F5A"/>
    <w:pPr>
      <w:keepNext/>
      <w:keepLines/>
      <w:spacing w:before="200"/>
      <w:outlineLvl w:val="1"/>
    </w:pPr>
  </w:style>
  <w:style w:type="paragraph" w:styleId="3">
    <w:name w:val="heading 3"/>
    <w:basedOn w:val="a"/>
    <w:next w:val="a"/>
    <w:link w:val="30"/>
    <w:uiPriority w:val="9"/>
    <w:unhideWhenUsed/>
    <w:qFormat/>
    <w:rsid w:val="007D7F5A"/>
    <w:pPr>
      <w:keepNext/>
      <w:keepLines/>
      <w:spacing w:before="200"/>
      <w:outlineLvl w:val="2"/>
    </w:pPr>
  </w:style>
  <w:style w:type="paragraph" w:styleId="4">
    <w:name w:val="heading 4"/>
    <w:basedOn w:val="a"/>
    <w:next w:val="a"/>
    <w:link w:val="40"/>
    <w:uiPriority w:val="9"/>
    <w:unhideWhenUsed/>
    <w:qFormat/>
    <w:rsid w:val="007D7F5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F5A"/>
    <w:rPr>
      <w:rFonts w:ascii="Times New Roman" w:eastAsia="Times New Roman" w:hAnsi="Times New Roman" w:cs="Times New Roman"/>
      <w:lang w:val="en-US"/>
    </w:rPr>
  </w:style>
  <w:style w:type="character" w:customStyle="1" w:styleId="20">
    <w:name w:val="Заголовок 2 Знак"/>
    <w:basedOn w:val="a0"/>
    <w:link w:val="2"/>
    <w:uiPriority w:val="9"/>
    <w:rsid w:val="007D7F5A"/>
    <w:rPr>
      <w:rFonts w:ascii="Times New Roman" w:eastAsia="Times New Roman" w:hAnsi="Times New Roman" w:cs="Times New Roman"/>
      <w:lang w:val="en-US"/>
    </w:rPr>
  </w:style>
  <w:style w:type="character" w:customStyle="1" w:styleId="30">
    <w:name w:val="Заголовок 3 Знак"/>
    <w:basedOn w:val="a0"/>
    <w:link w:val="3"/>
    <w:uiPriority w:val="9"/>
    <w:rsid w:val="007D7F5A"/>
    <w:rPr>
      <w:rFonts w:ascii="Times New Roman" w:eastAsia="Times New Roman" w:hAnsi="Times New Roman" w:cs="Times New Roman"/>
      <w:lang w:val="en-US"/>
    </w:rPr>
  </w:style>
  <w:style w:type="character" w:customStyle="1" w:styleId="40">
    <w:name w:val="Заголовок 4 Знак"/>
    <w:basedOn w:val="a0"/>
    <w:link w:val="4"/>
    <w:uiPriority w:val="9"/>
    <w:rsid w:val="007D7F5A"/>
    <w:rPr>
      <w:rFonts w:ascii="Times New Roman" w:eastAsia="Times New Roman" w:hAnsi="Times New Roman" w:cs="Times New Roman"/>
      <w:lang w:val="en-US"/>
    </w:rPr>
  </w:style>
  <w:style w:type="character" w:customStyle="1" w:styleId="a3">
    <w:name w:val="Верхний колонтитул Знак"/>
    <w:basedOn w:val="a0"/>
    <w:link w:val="a4"/>
    <w:uiPriority w:val="99"/>
    <w:rsid w:val="007D7F5A"/>
    <w:rPr>
      <w:rFonts w:ascii="Times New Roman" w:eastAsia="Times New Roman" w:hAnsi="Times New Roman" w:cs="Times New Roman"/>
      <w:lang w:val="en-US"/>
    </w:rPr>
  </w:style>
  <w:style w:type="paragraph" w:styleId="a4">
    <w:name w:val="header"/>
    <w:basedOn w:val="a"/>
    <w:link w:val="a3"/>
    <w:uiPriority w:val="99"/>
    <w:unhideWhenUsed/>
    <w:rsid w:val="007D7F5A"/>
    <w:pPr>
      <w:tabs>
        <w:tab w:val="center" w:pos="4680"/>
        <w:tab w:val="right" w:pos="9360"/>
      </w:tabs>
    </w:pPr>
  </w:style>
  <w:style w:type="character" w:customStyle="1" w:styleId="a5">
    <w:name w:val="Подзаголовок Знак"/>
    <w:basedOn w:val="a0"/>
    <w:link w:val="a6"/>
    <w:uiPriority w:val="11"/>
    <w:rsid w:val="007D7F5A"/>
    <w:rPr>
      <w:rFonts w:ascii="Times New Roman" w:eastAsia="Times New Roman" w:hAnsi="Times New Roman" w:cs="Times New Roman"/>
      <w:lang w:val="en-US"/>
    </w:rPr>
  </w:style>
  <w:style w:type="paragraph" w:styleId="a6">
    <w:name w:val="Subtitle"/>
    <w:basedOn w:val="a"/>
    <w:next w:val="a"/>
    <w:link w:val="a5"/>
    <w:uiPriority w:val="11"/>
    <w:qFormat/>
    <w:rsid w:val="007D7F5A"/>
    <w:pPr>
      <w:numPr>
        <w:ilvl w:val="1"/>
      </w:numPr>
      <w:ind w:left="86"/>
    </w:pPr>
  </w:style>
  <w:style w:type="character" w:customStyle="1" w:styleId="a7">
    <w:name w:val="Название Знак"/>
    <w:basedOn w:val="a0"/>
    <w:link w:val="a8"/>
    <w:uiPriority w:val="10"/>
    <w:rsid w:val="007D7F5A"/>
    <w:rPr>
      <w:rFonts w:ascii="Times New Roman" w:eastAsia="Times New Roman" w:hAnsi="Times New Roman" w:cs="Times New Roman"/>
      <w:lang w:val="en-US"/>
    </w:rPr>
  </w:style>
  <w:style w:type="paragraph" w:styleId="a8">
    <w:name w:val="Title"/>
    <w:basedOn w:val="a"/>
    <w:next w:val="a"/>
    <w:link w:val="a7"/>
    <w:uiPriority w:val="10"/>
    <w:qFormat/>
    <w:rsid w:val="007D7F5A"/>
    <w:pPr>
      <w:pBdr>
        <w:bottom w:val="single" w:sz="8" w:space="4" w:color="4F81BD" w:themeColor="accent1"/>
      </w:pBdr>
      <w:spacing w:after="300"/>
      <w:contextualSpacing/>
    </w:pPr>
  </w:style>
  <w:style w:type="character" w:customStyle="1" w:styleId="a9">
    <w:name w:val="Текст выноски Знак"/>
    <w:basedOn w:val="a0"/>
    <w:link w:val="aa"/>
    <w:uiPriority w:val="99"/>
    <w:semiHidden/>
    <w:rsid w:val="007D7F5A"/>
    <w:rPr>
      <w:rFonts w:ascii="Tahoma" w:eastAsia="Times New Roman" w:hAnsi="Tahoma" w:cs="Tahoma"/>
      <w:sz w:val="16"/>
      <w:szCs w:val="16"/>
      <w:lang w:val="en-US"/>
    </w:rPr>
  </w:style>
  <w:style w:type="paragraph" w:styleId="aa">
    <w:name w:val="Balloon Text"/>
    <w:basedOn w:val="a"/>
    <w:link w:val="a9"/>
    <w:uiPriority w:val="99"/>
    <w:semiHidden/>
    <w:unhideWhenUsed/>
    <w:rsid w:val="007D7F5A"/>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42C9-E006-41EB-9791-1EF1A39C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2025-04-02T04:09:00Z</dcterms:created>
  <dcterms:modified xsi:type="dcterms:W3CDTF">2025-04-02T04:20:00Z</dcterms:modified>
</cp:coreProperties>
</file>